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C" w:rsidRPr="00C11169" w:rsidRDefault="00C11169" w:rsidP="006D068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11169">
        <w:rPr>
          <w:rFonts w:ascii="Times New Roman" w:hAnsi="Times New Roman" w:cs="Times New Roman"/>
          <w:sz w:val="24"/>
          <w:szCs w:val="24"/>
        </w:rPr>
        <w:t>П</w:t>
      </w:r>
      <w:r w:rsidR="006D0688" w:rsidRPr="00C11169">
        <w:rPr>
          <w:rFonts w:ascii="Times New Roman" w:hAnsi="Times New Roman" w:cs="Times New Roman"/>
          <w:sz w:val="24"/>
          <w:szCs w:val="24"/>
        </w:rPr>
        <w:t>од</w:t>
      </w:r>
      <w:r w:rsidR="009D2C9C" w:rsidRPr="00C11169">
        <w:rPr>
          <w:rFonts w:ascii="Times New Roman" w:hAnsi="Times New Roman" w:cs="Times New Roman"/>
          <w:sz w:val="24"/>
          <w:szCs w:val="24"/>
        </w:rPr>
        <w:t>программ</w:t>
      </w:r>
      <w:r w:rsidRPr="00C11169">
        <w:rPr>
          <w:rFonts w:ascii="Times New Roman" w:hAnsi="Times New Roman" w:cs="Times New Roman"/>
          <w:sz w:val="24"/>
          <w:szCs w:val="24"/>
        </w:rPr>
        <w:t>а</w:t>
      </w:r>
      <w:r w:rsidR="006A17FA" w:rsidRPr="00C11169"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6D0688" w:rsidRDefault="006D0688" w:rsidP="006D0688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C11169">
        <w:rPr>
          <w:rStyle w:val="1"/>
          <w:rFonts w:cs="Times New Roman"/>
          <w:bCs/>
          <w:lang w:val="ru-RU"/>
        </w:rPr>
        <w:t>«</w:t>
      </w:r>
      <w:r w:rsidR="003E3FBF" w:rsidRPr="00C11169">
        <w:rPr>
          <w:rStyle w:val="1"/>
          <w:rFonts w:cs="Times New Roman"/>
          <w:bCs/>
          <w:lang w:val="ru-RU"/>
        </w:rPr>
        <w:t>Озеленение территорий зелёных насаждений общего пользования местного значения</w:t>
      </w:r>
      <w:r w:rsidRPr="00C11169">
        <w:rPr>
          <w:rStyle w:val="1"/>
          <w:rFonts w:cs="Times New Roman"/>
          <w:bCs/>
          <w:lang w:val="ru-RU"/>
        </w:rPr>
        <w:t>»</w:t>
      </w:r>
    </w:p>
    <w:p w:rsidR="00C11169" w:rsidRPr="00C11169" w:rsidRDefault="00C11169" w:rsidP="006D0688">
      <w:pPr>
        <w:pStyle w:val="10"/>
        <w:jc w:val="center"/>
        <w:rPr>
          <w:rStyle w:val="1"/>
          <w:rFonts w:cs="Times New Roman"/>
          <w:bCs/>
          <w:lang w:val="ru-RU"/>
        </w:rPr>
      </w:pPr>
      <w:r>
        <w:rPr>
          <w:rStyle w:val="1"/>
          <w:rFonts w:cs="Times New Roman"/>
          <w:bCs/>
          <w:lang w:val="ru-RU"/>
        </w:rPr>
        <w:t>Пампорт</w:t>
      </w:r>
    </w:p>
    <w:p w:rsidR="006D0688" w:rsidRPr="00ED5EC4" w:rsidRDefault="006D0688" w:rsidP="006D068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0688" w:rsidRPr="00ED5EC4" w:rsidRDefault="006D0688" w:rsidP="006D0688">
      <w:pPr>
        <w:pStyle w:val="a5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93"/>
        <w:gridCol w:w="8403"/>
      </w:tblGrid>
      <w:tr w:rsidR="006D0688" w:rsidRPr="00ED5EC4" w:rsidTr="0027402E">
        <w:tc>
          <w:tcPr>
            <w:tcW w:w="25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6D0688" w:rsidRPr="00ED5EC4" w:rsidRDefault="006D0688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4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D0688" w:rsidRPr="00ED5EC4" w:rsidRDefault="006D0688" w:rsidP="003E3FBF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«</w:t>
            </w:r>
            <w:r w:rsidR="003E3FBF" w:rsidRPr="003E3FBF">
              <w:rPr>
                <w:rStyle w:val="1"/>
                <w:rFonts w:cs="Times New Roman"/>
                <w:bCs/>
                <w:lang w:val="ru-RU"/>
              </w:rPr>
              <w:t>Озеленение территорий зелёных насаждений общего пользования местного значения</w:t>
            </w:r>
            <w:r w:rsidRPr="00ED5EC4">
              <w:rPr>
                <w:rStyle w:val="1"/>
                <w:rFonts w:cs="Times New Roman"/>
                <w:bCs/>
                <w:lang w:val="ru-RU"/>
              </w:rPr>
              <w:t>»</w:t>
            </w:r>
          </w:p>
        </w:tc>
      </w:tr>
      <w:tr w:rsidR="006D0688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D0688" w:rsidRPr="00ED5EC4" w:rsidRDefault="006D0688" w:rsidP="005C5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Основания для разработки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23AB5" w:rsidRPr="00ED5EC4" w:rsidRDefault="00823AB5" w:rsidP="00823A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программ»;</w:t>
            </w:r>
          </w:p>
          <w:p w:rsidR="006D0688" w:rsidRPr="00ED5EC4" w:rsidRDefault="00823AB5" w:rsidP="005C5976">
            <w:pPr>
              <w:pStyle w:val="10"/>
              <w:snapToGrid w:val="0"/>
              <w:rPr>
                <w:rFonts w:cs="Times New Roman"/>
                <w:lang w:val="ru-RU"/>
              </w:rPr>
            </w:pPr>
            <w:r w:rsidRPr="00ED5EC4">
              <w:rPr>
                <w:lang w:val="ru-RU"/>
              </w:rPr>
              <w:t>Постановление Местной Администрации</w:t>
            </w:r>
            <w:r w:rsidR="00A06FC1">
              <w:rPr>
                <w:lang w:val="ru-RU"/>
              </w:rPr>
              <w:t xml:space="preserve"> </w:t>
            </w:r>
            <w:r w:rsidRPr="00ED5EC4">
              <w:rPr>
                <w:lang w:val="ru-RU"/>
              </w:rPr>
              <w:t>внутригородского муниципального образования муниципальный округ Владимирский округ от 27.08.2015 г. № 02-03/359 «О разработке муниципальных программ»</w:t>
            </w:r>
          </w:p>
        </w:tc>
      </w:tr>
      <w:tr w:rsidR="006D0688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D0688" w:rsidRPr="00ED5EC4" w:rsidRDefault="006D0688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D0688" w:rsidRPr="00ED5EC4" w:rsidRDefault="006D0688" w:rsidP="005C5976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D0688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D0688" w:rsidRPr="00ED5EC4" w:rsidRDefault="006B47DA" w:rsidP="00A06FC1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06FC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="00A06FC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ствен</w:t>
            </w:r>
            <w:r w:rsidR="00A06FC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ые </w:t>
            </w:r>
            <w:r w:rsidR="006D0688"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разработч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ики</w:t>
            </w:r>
            <w:r w:rsidR="006D0688"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D0688" w:rsidRPr="00ED5EC4" w:rsidRDefault="006D0688" w:rsidP="005C5976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6B47DA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B47DA" w:rsidRPr="00ED5EC4" w:rsidRDefault="006B47DA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B47DA" w:rsidRPr="00ED5EC4" w:rsidRDefault="006B47DA" w:rsidP="00C614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 п</w:t>
            </w:r>
            <w:r w:rsidR="00CB77A8"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одп</w:t>
            </w:r>
            <w:r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рограммы:</w:t>
            </w:r>
          </w:p>
          <w:p w:rsidR="004D75A2" w:rsidRPr="00ED5EC4" w:rsidRDefault="004D75A2" w:rsidP="00C6141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  <w:p w:rsidR="006B47DA" w:rsidRPr="00ED5EC4" w:rsidRDefault="00CB77A8" w:rsidP="00F0743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подп</w:t>
            </w:r>
            <w:r w:rsidR="006B47DA"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рограммы:</w:t>
            </w:r>
          </w:p>
          <w:p w:rsidR="006B47DA" w:rsidRPr="00ED5EC4" w:rsidRDefault="00F0743F" w:rsidP="00F0743F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6B47DA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B47DA" w:rsidRPr="00ED5EC4" w:rsidRDefault="006B47DA" w:rsidP="003714C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52A18" w:rsidRPr="00ED5EC4" w:rsidRDefault="006B47DA" w:rsidP="006B47DA">
            <w:pPr>
              <w:pStyle w:val="10"/>
              <w:jc w:val="both"/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ED5EC4">
              <w:rPr>
                <w:rFonts w:cs="Times New Roman"/>
                <w:color w:val="000000"/>
                <w:lang w:val="ru-RU"/>
              </w:rPr>
              <w:t xml:space="preserve"> </w:t>
            </w:r>
            <w:r w:rsidR="00B52A18" w:rsidRPr="00ED5EC4">
              <w:rPr>
                <w:rFonts w:cs="Times New Roman"/>
                <w:b/>
                <w:color w:val="000000"/>
                <w:u w:val="single"/>
                <w:lang w:val="ru-RU"/>
              </w:rPr>
              <w:t>Целевые индикаторы:</w:t>
            </w:r>
          </w:p>
          <w:p w:rsidR="006B47DA" w:rsidRPr="00ED5EC4" w:rsidRDefault="00581C0E" w:rsidP="006B47DA">
            <w:pPr>
              <w:pStyle w:val="10"/>
              <w:jc w:val="both"/>
              <w:rPr>
                <w:rFonts w:cs="Times New Roman"/>
                <w:color w:val="000000"/>
                <w:lang w:val="ru-RU"/>
              </w:rPr>
            </w:pPr>
            <w:r w:rsidRPr="00ED5EC4">
              <w:rPr>
                <w:rFonts w:cs="Times New Roman"/>
                <w:color w:val="000000"/>
                <w:lang w:val="ru-RU"/>
              </w:rPr>
              <w:t>Отношение к</w:t>
            </w:r>
            <w:r w:rsidR="006B47DA" w:rsidRPr="00ED5EC4">
              <w:rPr>
                <w:rFonts w:cs="Times New Roman"/>
                <w:color w:val="000000"/>
                <w:lang w:val="ru-RU"/>
              </w:rPr>
              <w:t>оличеств</w:t>
            </w:r>
            <w:r w:rsidRPr="00ED5EC4">
              <w:rPr>
                <w:rFonts w:cs="Times New Roman"/>
                <w:color w:val="000000"/>
                <w:lang w:val="ru-RU"/>
              </w:rPr>
              <w:t>а</w:t>
            </w:r>
            <w:r w:rsidR="006B47DA" w:rsidRPr="00ED5EC4">
              <w:rPr>
                <w:rFonts w:cs="Times New Roman"/>
                <w:color w:val="000000"/>
                <w:lang w:val="ru-RU"/>
              </w:rPr>
              <w:t xml:space="preserve"> высаженных зелёных насаждений в рамках действия программы </w:t>
            </w:r>
            <w:r w:rsidR="00BF4375" w:rsidRPr="00ED5EC4">
              <w:rPr>
                <w:rFonts w:cs="Times New Roman"/>
                <w:color w:val="000000"/>
                <w:lang w:val="ru-RU"/>
              </w:rPr>
              <w:t>к показателям 2014-2015 гг.</w:t>
            </w:r>
          </w:p>
        </w:tc>
      </w:tr>
      <w:tr w:rsidR="006B47DA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6B47DA" w:rsidRPr="00ED5EC4" w:rsidRDefault="006B47DA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714C6" w:rsidRPr="00ED5EC4" w:rsidRDefault="006B47DA" w:rsidP="003714C6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2016-2017 годы </w:t>
            </w:r>
            <w:r w:rsidR="003714C6"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выделения на этапы ее реализации</w:t>
            </w:r>
          </w:p>
          <w:p w:rsidR="006B47DA" w:rsidRPr="00ED5EC4" w:rsidRDefault="006B47DA" w:rsidP="006B47DA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141C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C6141C" w:rsidRPr="00ED5EC4" w:rsidRDefault="00C6141C" w:rsidP="006B47DA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D19E0" w:rsidRPr="00ED5EC4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Работы по содержанию газонов; </w:t>
            </w:r>
          </w:p>
          <w:p w:rsidR="008D19E0" w:rsidRPr="00ED5EC4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2. 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посадке цветов в вазоны и на газоны на территориях </w:t>
            </w:r>
            <w:r w:rsidR="005D7332">
              <w:rPr>
                <w:rFonts w:ascii="Times New Roman" w:hAnsi="Times New Roman" w:cs="Times New Roman"/>
                <w:sz w:val="24"/>
                <w:szCs w:val="24"/>
              </w:rPr>
              <w:t>зеленых насаждений 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9E0" w:rsidRPr="00ED5EC4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Уборка территорий </w:t>
            </w:r>
            <w:r w:rsidR="008F48B3">
              <w:rPr>
                <w:rFonts w:ascii="Times New Roman" w:hAnsi="Times New Roman" w:cs="Times New Roman"/>
                <w:sz w:val="24"/>
                <w:szCs w:val="24"/>
              </w:rPr>
              <w:t>зеленых насаждений 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9E0" w:rsidRPr="00ED5EC4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Мероприятие 4. Обследование зелёных насаждений на внутридворовых территориях округа;</w:t>
            </w:r>
          </w:p>
          <w:p w:rsidR="008D19E0" w:rsidRPr="00ED5EC4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ED5EC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5. Проведение работ по 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озеленению территорий зеленых насаждений </w:t>
            </w:r>
            <w:r w:rsidR="008F48B3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, в том числе работы по компенсационному озеленению;</w:t>
            </w:r>
          </w:p>
          <w:p w:rsidR="00B52A18" w:rsidRDefault="008D19E0" w:rsidP="008D1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6. Проведение санитарных рубок, а также удаление аварийных, больных деревьев и кустарников в отношении зеленых насаждений  </w:t>
            </w:r>
            <w:r w:rsidR="008F48B3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, выявленных в процессе обследования территории.</w:t>
            </w:r>
          </w:p>
          <w:p w:rsidR="00E9512B" w:rsidRDefault="00E9512B" w:rsidP="00E95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7. У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 xml:space="preserve"> МАФ в рамках планировки и оформления ландшафта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12B" w:rsidRDefault="00E9512B" w:rsidP="00E951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8. 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благоустройству, субботников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DC9" w:rsidRPr="00ED5EC4" w:rsidRDefault="00335DC9" w:rsidP="00335DC9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9. </w:t>
            </w:r>
            <w:r w:rsidRPr="00335DC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планировке и оформлению ландшафта по адресу ул. </w:t>
            </w:r>
            <w:proofErr w:type="gramStart"/>
            <w:r w:rsidRPr="00335DC9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  <w:proofErr w:type="gramEnd"/>
            <w:r w:rsidRPr="00335DC9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</w:tr>
      <w:tr w:rsidR="00C6141C" w:rsidRPr="00ED5EC4" w:rsidTr="0027402E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C6141C" w:rsidRPr="00ED5EC4" w:rsidRDefault="00C6141C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C1EB3" w:rsidRPr="00ED5EC4" w:rsidRDefault="00CC1EB3" w:rsidP="00CC1EB3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Общий объём финансирования Подпрограммы составляет</w:t>
            </w:r>
            <w:r w:rsidR="00ED5EC4"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E9512B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6 687,5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тысяч рублей, в том числе:</w:t>
            </w:r>
          </w:p>
          <w:p w:rsidR="00CC1EB3" w:rsidRPr="00ED5EC4" w:rsidRDefault="00CC1EB3" w:rsidP="00CC1EB3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На 2016 год </w:t>
            </w:r>
            <w:r w:rsidR="00A26D89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fa-IR" w:bidi="fa-IR"/>
              </w:rPr>
              <w:t>2</w:t>
            </w:r>
            <w:r w:rsidR="0087237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fa-IR" w:bidi="fa-IR"/>
              </w:rPr>
              <w:t> 173,6</w:t>
            </w:r>
            <w:r w:rsidR="00347E34"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т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ысяч рублей;</w:t>
            </w:r>
          </w:p>
          <w:p w:rsidR="00CC1EB3" w:rsidRPr="00ED5EC4" w:rsidRDefault="00CC1EB3" w:rsidP="00CC1EB3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На 2017 год </w:t>
            </w:r>
            <w:r w:rsidR="001A7A61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4 513,9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 тысяч рублей.</w:t>
            </w:r>
          </w:p>
          <w:p w:rsidR="00C6141C" w:rsidRPr="00ED5EC4" w:rsidRDefault="00C6141C" w:rsidP="005C5976">
            <w:pPr>
              <w:pStyle w:val="10"/>
              <w:rPr>
                <w:rStyle w:val="1"/>
                <w:bCs/>
                <w:lang w:val="ru-RU"/>
              </w:rPr>
            </w:pPr>
            <w:r w:rsidRPr="00ED5EC4">
              <w:rPr>
                <w:lang w:val="ru-RU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ED5EC4">
              <w:rPr>
                <w:rStyle w:val="1"/>
                <w:lang w:val="ru-RU"/>
              </w:rPr>
              <w:t>Владимирский округ</w:t>
            </w:r>
          </w:p>
        </w:tc>
      </w:tr>
      <w:tr w:rsidR="00C6141C" w:rsidRPr="00ED5EC4" w:rsidTr="00C6141C">
        <w:tc>
          <w:tcPr>
            <w:tcW w:w="2593" w:type="dxa"/>
            <w:tcBorders>
              <w:left w:val="single" w:sz="8" w:space="0" w:color="808080"/>
              <w:bottom w:val="single" w:sz="4" w:space="0" w:color="auto"/>
            </w:tcBorders>
          </w:tcPr>
          <w:p w:rsidR="00C6141C" w:rsidRPr="00ED5EC4" w:rsidRDefault="00C6141C" w:rsidP="005C5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Ожидаемые конечные</w:t>
            </w:r>
          </w:p>
          <w:p w:rsidR="00C6141C" w:rsidRPr="00ED5EC4" w:rsidRDefault="00C6141C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D3213" w:rsidRPr="00ED5EC4" w:rsidRDefault="001D3213" w:rsidP="001D3213">
            <w:pPr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состояния территорий зеленых насаждений муниципального образования и повышение уровня комфортности пребывания на них;</w:t>
            </w:r>
            <w:r w:rsidR="00C6141C" w:rsidRPr="00ED5EC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41C" w:rsidRPr="00ED5EC4" w:rsidRDefault="00C6141C" w:rsidP="001D3213">
            <w:pPr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территорий муниципального образования</w:t>
            </w:r>
          </w:p>
        </w:tc>
      </w:tr>
      <w:tr w:rsidR="00C6141C" w:rsidRPr="00ED5EC4" w:rsidTr="00C6141C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1C" w:rsidRPr="00ED5EC4" w:rsidRDefault="00C6141C" w:rsidP="005C5976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организации </w:t>
            </w:r>
            <w:proofErr w:type="gramStart"/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1C" w:rsidRPr="00ED5EC4" w:rsidRDefault="00C6141C" w:rsidP="005C5976">
            <w:pPr>
              <w:pStyle w:val="10"/>
              <w:rPr>
                <w:rStyle w:val="1"/>
                <w:bCs/>
                <w:lang w:val="ru-RU"/>
              </w:rPr>
            </w:pPr>
            <w:r w:rsidRPr="00ED5EC4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  <w:p w:rsidR="00C6141C" w:rsidRPr="00ED5EC4" w:rsidRDefault="00C6141C" w:rsidP="005C5976">
            <w:pPr>
              <w:pStyle w:val="10"/>
              <w:rPr>
                <w:rStyle w:val="1"/>
                <w:bCs/>
                <w:lang w:val="ru-RU"/>
              </w:rPr>
            </w:pPr>
          </w:p>
        </w:tc>
      </w:tr>
    </w:tbl>
    <w:p w:rsidR="009D2C9C" w:rsidRPr="00ED5EC4" w:rsidRDefault="009D2C9C" w:rsidP="009D2C9C">
      <w:pPr>
        <w:pStyle w:val="a4"/>
        <w:spacing w:after="283"/>
        <w:jc w:val="center"/>
        <w:rPr>
          <w:rFonts w:cs="Times New Roman"/>
          <w:lang w:val="ru-RU"/>
        </w:rPr>
      </w:pPr>
    </w:p>
    <w:p w:rsidR="009D2C9C" w:rsidRPr="00ED5EC4" w:rsidRDefault="009D2C9C" w:rsidP="009D2C9C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9D2C9C" w:rsidRPr="00ED5EC4" w:rsidRDefault="009D2C9C" w:rsidP="009D2C9C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9D2C9C" w:rsidRPr="00ED5EC4" w:rsidRDefault="009D2C9C" w:rsidP="009D2C9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D2C9C" w:rsidRPr="00ED5EC4" w:rsidRDefault="009D2C9C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ED5EC4">
        <w:rPr>
          <w:rFonts w:ascii="Times New Roman" w:hAnsi="Times New Roman" w:cs="Times New Roman"/>
          <w:sz w:val="24"/>
          <w:szCs w:val="24"/>
        </w:rPr>
        <w:t>ерритори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ED5EC4">
        <w:rPr>
          <w:rFonts w:ascii="Times New Roman" w:hAnsi="Times New Roman" w:cs="Times New Roman"/>
          <w:sz w:val="24"/>
          <w:szCs w:val="24"/>
        </w:rPr>
        <w:t xml:space="preserve">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, зонами отдыха. </w:t>
      </w:r>
    </w:p>
    <w:p w:rsidR="009D2C9C" w:rsidRPr="00ED5EC4" w:rsidRDefault="009D2C9C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554DB4" w:rsidRPr="00ED5EC4" w:rsidRDefault="00676BC3" w:rsidP="00554DB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последн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ее время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большое внимание уделяется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посадк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деревьев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и кустарников, 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цветочному оформлению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внутридворовых территорий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>. Для объемного цветочного оформления использу</w:t>
      </w:r>
      <w:r w:rsidR="00B71F79" w:rsidRPr="00ED5EC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>тся конструкци</w:t>
      </w:r>
      <w:r w:rsidR="00B71F79" w:rsidRPr="00ED5EC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разнообразной конфигурации с посадками ампельных видов растений. Для озеленения территорий </w:t>
      </w:r>
      <w:r w:rsidR="00B71F79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с ограниченной площадью мест посадок </w:t>
      </w:r>
      <w:r w:rsidR="00B71F79" w:rsidRPr="00ED5EC4">
        <w:rPr>
          <w:rFonts w:ascii="Times New Roman" w:hAnsi="Times New Roman" w:cs="Times New Roman"/>
          <w:color w:val="000000"/>
          <w:sz w:val="24"/>
          <w:szCs w:val="24"/>
        </w:rPr>
        <w:t>необходимо начать</w:t>
      </w:r>
      <w:r w:rsidR="00095CEF"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внедрение приемов контейнерного озеленения.</w:t>
      </w:r>
    </w:p>
    <w:p w:rsidR="00095CEF" w:rsidRPr="00ED5EC4" w:rsidRDefault="00B71F79" w:rsidP="00554DB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095CEF" w:rsidRPr="00ED5EC4">
        <w:rPr>
          <w:rFonts w:ascii="Times New Roman" w:hAnsi="Times New Roman" w:cs="Times New Roman"/>
          <w:sz w:val="24"/>
          <w:szCs w:val="24"/>
        </w:rPr>
        <w:t xml:space="preserve">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 </w:t>
      </w:r>
    </w:p>
    <w:p w:rsidR="00095CEF" w:rsidRPr="00ED5EC4" w:rsidRDefault="00095CEF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Для обеспечения развития территорий зеленых насаждений </w:t>
      </w:r>
      <w:r w:rsidR="00B71F79" w:rsidRPr="00ED5EC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Pr="00ED5EC4">
        <w:rPr>
          <w:rFonts w:ascii="Times New Roman" w:hAnsi="Times New Roman" w:cs="Times New Roman"/>
          <w:sz w:val="24"/>
          <w:szCs w:val="24"/>
        </w:rPr>
        <w:t xml:space="preserve"> требуется последовательное восстановление природных компонентов и качественное изменение состояния окружающей среды, а именно: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</w:t>
      </w:r>
      <w:r w:rsidR="00095CEF" w:rsidRPr="00ED5EC4">
        <w:rPr>
          <w:rFonts w:ascii="Times New Roman" w:hAnsi="Times New Roman" w:cs="Times New Roman"/>
          <w:sz w:val="24"/>
          <w:szCs w:val="24"/>
        </w:rPr>
        <w:t>проведение полного комплекса мероприятий по содержанию, охране территорий зеленых насаждений и обеспечению малыми архитектурными формами;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</w:t>
      </w:r>
      <w:r w:rsidR="00095CEF" w:rsidRPr="00ED5EC4">
        <w:rPr>
          <w:rFonts w:ascii="Times New Roman" w:hAnsi="Times New Roman" w:cs="Times New Roman"/>
          <w:sz w:val="24"/>
          <w:szCs w:val="24"/>
        </w:rPr>
        <w:t>внедрение принципиально новых прогрессивных подходов к озеленению городских территорий, способных дать свежий импульс к развитию, а именно: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</w:t>
      </w:r>
      <w:r w:rsidR="00095CEF" w:rsidRPr="00ED5EC4">
        <w:rPr>
          <w:rFonts w:ascii="Times New Roman" w:hAnsi="Times New Roman" w:cs="Times New Roman"/>
          <w:sz w:val="24"/>
          <w:szCs w:val="24"/>
        </w:rPr>
        <w:t>последовательное расширение ассортимента, включая адаптированные сорта, сохраняющие листву максимально протяженный период в северных условиях;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</w:t>
      </w:r>
      <w:r w:rsidR="00095CEF" w:rsidRPr="00ED5EC4">
        <w:rPr>
          <w:rFonts w:ascii="Times New Roman" w:hAnsi="Times New Roman" w:cs="Times New Roman"/>
          <w:sz w:val="24"/>
          <w:szCs w:val="24"/>
        </w:rPr>
        <w:t>своевременная замена и дополнение старой растительности несколькими поколениями более молодой растительности;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</w:t>
      </w:r>
      <w:r w:rsidR="00095CEF" w:rsidRPr="00ED5EC4">
        <w:rPr>
          <w:rFonts w:ascii="Times New Roman" w:hAnsi="Times New Roman" w:cs="Times New Roman"/>
          <w:sz w:val="24"/>
          <w:szCs w:val="24"/>
        </w:rPr>
        <w:t>постепенный переход от широкого использования однолетних культур, к использованию многолетних декоративно цветущих и декоративно-лиственных растений и кустарников, что позволит впоследствии снизить нагрузку на бюджет;</w:t>
      </w:r>
    </w:p>
    <w:p w:rsidR="00095CEF" w:rsidRPr="00ED5EC4" w:rsidRDefault="009C30C9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95CEF" w:rsidRPr="00ED5EC4">
        <w:rPr>
          <w:rFonts w:ascii="Times New Roman" w:hAnsi="Times New Roman" w:cs="Times New Roman"/>
          <w:sz w:val="24"/>
          <w:szCs w:val="24"/>
        </w:rPr>
        <w:t>применение современных приемов с использованием крупных контейнеров для подъема растительности в случаях, когда необходима защита от засоления, а также в случае наличия подземных коммуникаций.</w:t>
      </w:r>
    </w:p>
    <w:p w:rsidR="009D2C9C" w:rsidRPr="00ED5EC4" w:rsidRDefault="009D2C9C" w:rsidP="00554DB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Местной Администрацией МО </w:t>
      </w:r>
      <w:proofErr w:type="spellStart"/>
      <w:proofErr w:type="gramStart"/>
      <w:r w:rsidRPr="00ED5EC4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Владимирский округ (далее – Местная Администрация) </w:t>
      </w:r>
      <w:r w:rsidRPr="00ED5EC4">
        <w:rPr>
          <w:rFonts w:ascii="Times New Roman" w:hAnsi="Times New Roman" w:cs="Times New Roman"/>
          <w:sz w:val="24"/>
          <w:szCs w:val="24"/>
        </w:rPr>
        <w:t>обследования территории Владимирского округа в течение 2015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состояния, составить анализ состояния санитарной обстановки на территории округа, определить количество и состояние зелёных насаждений и других объектов благоустройства, распол</w:t>
      </w:r>
      <w:r w:rsidR="00B52A18" w:rsidRPr="00ED5EC4">
        <w:rPr>
          <w:rFonts w:ascii="Times New Roman" w:hAnsi="Times New Roman" w:cs="Times New Roman"/>
          <w:sz w:val="24"/>
          <w:szCs w:val="24"/>
        </w:rPr>
        <w:t xml:space="preserve">оженных на территории округа.  </w:t>
      </w:r>
      <w:r w:rsidRPr="00ED5EC4">
        <w:rPr>
          <w:rFonts w:ascii="Times New Roman" w:hAnsi="Times New Roman" w:cs="Times New Roman"/>
          <w:sz w:val="24"/>
          <w:szCs w:val="24"/>
        </w:rPr>
        <w:t>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A525BF" w:rsidRPr="00ED5EC4" w:rsidRDefault="00A525BF" w:rsidP="00A525B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EC4">
        <w:rPr>
          <w:rFonts w:ascii="Times New Roman" w:hAnsi="Times New Roman" w:cs="Times New Roman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9D2C9C" w:rsidRPr="00ED5EC4" w:rsidRDefault="00A525BF" w:rsidP="00A525B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525BF" w:rsidRPr="00ED5EC4" w:rsidRDefault="00A525BF" w:rsidP="00A525BF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9D2C9C" w:rsidRPr="00ED5EC4" w:rsidRDefault="009D2C9C" w:rsidP="002604E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Цели и задачи П</w:t>
      </w:r>
      <w:r w:rsidR="002604E0"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</w:t>
      </w: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9D2C9C" w:rsidRPr="00ED5EC4" w:rsidRDefault="009D2C9C" w:rsidP="002740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4DB4" w:rsidRPr="00ED5EC4" w:rsidRDefault="00554DB4" w:rsidP="00554DB4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EC4">
        <w:rPr>
          <w:rFonts w:ascii="Times New Roman" w:hAnsi="Times New Roman" w:cs="Times New Roman"/>
          <w:b/>
          <w:sz w:val="24"/>
          <w:szCs w:val="24"/>
          <w:u w:val="single"/>
        </w:rPr>
        <w:t>Цели подпрограммы:</w:t>
      </w:r>
    </w:p>
    <w:p w:rsidR="00961068" w:rsidRPr="00ED5EC4" w:rsidRDefault="00961068" w:rsidP="00961068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</w:r>
    </w:p>
    <w:p w:rsidR="00554DB4" w:rsidRPr="00ED5EC4" w:rsidRDefault="00554DB4" w:rsidP="00554DB4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EC4">
        <w:rPr>
          <w:rFonts w:ascii="Times New Roman" w:hAnsi="Times New Roman" w:cs="Times New Roman"/>
          <w:b/>
          <w:sz w:val="24"/>
          <w:szCs w:val="24"/>
          <w:u w:val="single"/>
        </w:rPr>
        <w:t>Задачи подпрограммы:</w:t>
      </w:r>
    </w:p>
    <w:p w:rsidR="003255CB" w:rsidRPr="00ED5EC4" w:rsidRDefault="00961068" w:rsidP="00554D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Содержание, ремонт и охрана территорий и объектов зеленых насаждений на территории муниципального образования.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3. Сроки реализации Программы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961068" w:rsidRPr="00ED5EC4" w:rsidRDefault="005C5976" w:rsidP="00961068">
      <w:pPr>
        <w:pStyle w:val="a5"/>
        <w:jc w:val="both"/>
        <w:rPr>
          <w:sz w:val="24"/>
          <w:szCs w:val="24"/>
        </w:rPr>
      </w:pPr>
      <w:r w:rsidRPr="00ED5EC4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Программа разработана на период 2016-2017 годов </w:t>
      </w:r>
      <w:r w:rsidR="00961068" w:rsidRPr="00ED5EC4">
        <w:rPr>
          <w:rFonts w:ascii="Times New Roman" w:hAnsi="Times New Roman" w:cs="Times New Roman"/>
          <w:color w:val="000000"/>
          <w:sz w:val="24"/>
          <w:szCs w:val="24"/>
        </w:rPr>
        <w:t>без выделения на этапы ее реализации.</w:t>
      </w:r>
    </w:p>
    <w:p w:rsidR="00B52A18" w:rsidRPr="00ED5EC4" w:rsidRDefault="00B52A18" w:rsidP="00961068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</w:p>
    <w:p w:rsidR="00B52A18" w:rsidRPr="00ED5EC4" w:rsidRDefault="00B52A18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2"/>
          <w:szCs w:val="2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 4 Перечень основных мероприятий  Программы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ahoma" w:eastAsia="Andale Sans UI" w:hAnsi="Tahoma" w:cs="Tahoma"/>
          <w:color w:val="666666"/>
          <w:kern w:val="1"/>
          <w:sz w:val="2"/>
          <w:szCs w:val="2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961068" w:rsidRPr="00ED5EC4" w:rsidRDefault="00961068" w:rsidP="0096106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1. Работы по содержанию газонов; </w:t>
      </w:r>
    </w:p>
    <w:p w:rsidR="00961068" w:rsidRPr="00ED5EC4" w:rsidRDefault="00961068" w:rsidP="0096106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bCs/>
          <w:sz w:val="24"/>
          <w:szCs w:val="24"/>
        </w:rPr>
        <w:t xml:space="preserve">2. </w:t>
      </w:r>
      <w:r w:rsidRPr="00ED5EC4">
        <w:rPr>
          <w:rFonts w:ascii="Times New Roman" w:hAnsi="Times New Roman" w:cs="Times New Roman"/>
          <w:sz w:val="24"/>
          <w:szCs w:val="24"/>
        </w:rPr>
        <w:t xml:space="preserve">Проведение работ по посадке цветов в вазоны и на газоны на территориях </w:t>
      </w:r>
      <w:r w:rsidR="005D7332">
        <w:rPr>
          <w:rFonts w:ascii="Times New Roman" w:hAnsi="Times New Roman" w:cs="Times New Roman"/>
          <w:sz w:val="24"/>
          <w:szCs w:val="24"/>
        </w:rPr>
        <w:t>зеленых насаждений общего пользования местного значения</w:t>
      </w:r>
      <w:r w:rsidRPr="00ED5EC4">
        <w:rPr>
          <w:rFonts w:ascii="Times New Roman" w:hAnsi="Times New Roman" w:cs="Times New Roman"/>
          <w:sz w:val="24"/>
          <w:szCs w:val="24"/>
        </w:rPr>
        <w:t>;</w:t>
      </w:r>
    </w:p>
    <w:p w:rsidR="00961068" w:rsidRPr="00ED5EC4" w:rsidRDefault="00961068" w:rsidP="0096106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3. Уборка территорий </w:t>
      </w:r>
      <w:r w:rsidR="008F48B3">
        <w:rPr>
          <w:rFonts w:ascii="Times New Roman" w:hAnsi="Times New Roman" w:cs="Times New Roman"/>
          <w:sz w:val="24"/>
          <w:szCs w:val="24"/>
        </w:rPr>
        <w:t>зеленых насаждений общего пользования местного значения</w:t>
      </w:r>
      <w:r w:rsidRPr="00ED5EC4">
        <w:rPr>
          <w:rFonts w:ascii="Times New Roman" w:hAnsi="Times New Roman" w:cs="Times New Roman"/>
          <w:sz w:val="24"/>
          <w:szCs w:val="24"/>
        </w:rPr>
        <w:t>;</w:t>
      </w:r>
    </w:p>
    <w:p w:rsidR="00961068" w:rsidRPr="00ED5EC4" w:rsidRDefault="00961068" w:rsidP="0096106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4. Обследование зелёных насаждений на внутридворовых территориях округа;</w:t>
      </w:r>
    </w:p>
    <w:p w:rsidR="00961068" w:rsidRPr="00ED5EC4" w:rsidRDefault="00961068" w:rsidP="00961068">
      <w:pPr>
        <w:pStyle w:val="a5"/>
        <w:ind w:firstLine="706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5. Проведение работ по </w:t>
      </w:r>
      <w:r w:rsidRPr="00ED5EC4">
        <w:rPr>
          <w:rFonts w:ascii="Times New Roman" w:hAnsi="Times New Roman" w:cs="Times New Roman"/>
          <w:sz w:val="24"/>
          <w:szCs w:val="24"/>
        </w:rPr>
        <w:t>озеленению территорий зеленых насаждений внутриквартального озеленения, в том числе работы по компенсационному озеленению;</w:t>
      </w:r>
    </w:p>
    <w:p w:rsidR="00961068" w:rsidRDefault="00961068" w:rsidP="00961068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6. Проведение санитарных рубок, а также удаление аварийных, больных деревьев и кустарников в отношении зеленых насаждений  внутриквартального озеленения, выявленных в процессе обследования территории.</w:t>
      </w:r>
    </w:p>
    <w:p w:rsidR="00E9512B" w:rsidRDefault="00E9512B" w:rsidP="00E9512B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Pr="00E9512B">
        <w:rPr>
          <w:rFonts w:ascii="Times New Roman" w:hAnsi="Times New Roman" w:cs="Times New Roman"/>
          <w:sz w:val="24"/>
          <w:szCs w:val="24"/>
        </w:rPr>
        <w:t>становк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512B">
        <w:rPr>
          <w:rFonts w:ascii="Times New Roman" w:hAnsi="Times New Roman" w:cs="Times New Roman"/>
          <w:sz w:val="24"/>
          <w:szCs w:val="24"/>
        </w:rPr>
        <w:t xml:space="preserve"> МАФ в рамках планировки и оформления ландшафта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12B" w:rsidRDefault="00E9512B" w:rsidP="00E9512B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E9512B">
        <w:rPr>
          <w:rFonts w:ascii="Times New Roman" w:hAnsi="Times New Roman" w:cs="Times New Roman"/>
          <w:sz w:val="24"/>
          <w:szCs w:val="24"/>
        </w:rPr>
        <w:t>Проведение месячника по благоустройству, субботников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DC9" w:rsidRPr="00ED5EC4" w:rsidRDefault="00335DC9" w:rsidP="00E9512B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5DC9">
        <w:rPr>
          <w:rFonts w:ascii="Times New Roman" w:hAnsi="Times New Roman" w:cs="Times New Roman"/>
          <w:sz w:val="24"/>
          <w:szCs w:val="24"/>
        </w:rPr>
        <w:t xml:space="preserve">9. Работы по планировке и оформлению ландшафта по адресу ул. </w:t>
      </w:r>
      <w:proofErr w:type="gramStart"/>
      <w:r w:rsidRPr="00335DC9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335DC9">
        <w:rPr>
          <w:rFonts w:ascii="Times New Roman" w:hAnsi="Times New Roman" w:cs="Times New Roman"/>
          <w:sz w:val="24"/>
          <w:szCs w:val="24"/>
        </w:rPr>
        <w:t xml:space="preserve"> 1/3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976" w:rsidRPr="00ED5EC4" w:rsidRDefault="005C5976" w:rsidP="00961068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Таблица №1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Перечень мероприятий муниципальной программы</w:t>
      </w:r>
    </w:p>
    <w:p w:rsidR="00B52A18" w:rsidRPr="00ED5EC4" w:rsidRDefault="00B52A18" w:rsidP="00B52A18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>«Озеленение территорий зелёных насаждений внутриквартального озеленения»</w:t>
      </w:r>
    </w:p>
    <w:p w:rsidR="005C5976" w:rsidRPr="00ED5EC4" w:rsidRDefault="005C5976" w:rsidP="00B52A18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tbl>
      <w:tblPr>
        <w:tblW w:w="10349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3544"/>
        <w:gridCol w:w="992"/>
        <w:gridCol w:w="992"/>
        <w:gridCol w:w="992"/>
        <w:gridCol w:w="1560"/>
        <w:gridCol w:w="1701"/>
      </w:tblGrid>
      <w:tr w:rsidR="005C5976" w:rsidRPr="00ED5EC4" w:rsidTr="009A1287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 xml:space="preserve">№ </w:t>
            </w:r>
            <w:proofErr w:type="gramStart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п</w:t>
            </w:r>
            <w:proofErr w:type="gramEnd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5C5976" w:rsidRPr="00ED5EC4" w:rsidTr="009A1287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5C5976" w:rsidRPr="00ED5EC4" w:rsidTr="009A1287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5D7332" w:rsidRDefault="005C5976" w:rsidP="005C597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посадке цветов в вазоны и на газоны </w:t>
            </w:r>
            <w:r w:rsidRPr="005D733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на территориях </w:t>
            </w:r>
            <w:r w:rsidR="005D7332" w:rsidRPr="005D7332">
              <w:rPr>
                <w:rFonts w:ascii="Times New Roman" w:hAnsi="Times New Roman" w:cs="Times New Roman"/>
                <w:sz w:val="20"/>
                <w:szCs w:val="20"/>
              </w:rPr>
              <w:t>зеленых насаждений общего пользования местного значения</w:t>
            </w:r>
            <w:r w:rsidR="005D7332"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согласно адресной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96F1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1B4FE4" w:rsidP="00596F1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1 546,9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2 квартал 2016 года 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 квартал 2017 года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</w:t>
            </w:r>
            <w:r w:rsid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softHyphen/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димирский округ</w:t>
            </w:r>
            <w:r w:rsidR="00B52A18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, общий отдел</w:t>
            </w:r>
          </w:p>
        </w:tc>
      </w:tr>
      <w:tr w:rsidR="005C5976" w:rsidRPr="00ED5EC4" w:rsidTr="009A1287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8F48B3" w:rsidRDefault="00473140" w:rsidP="0047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Уборка территорий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зеленых насаждений общего пользования местного значения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1B441C" w:rsidP="00A26D8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787,</w:t>
            </w:r>
            <w:r w:rsidR="00FE570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96F1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473140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</w:t>
            </w:r>
            <w:r w:rsidR="005C5976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2016 года</w:t>
            </w:r>
          </w:p>
          <w:p w:rsidR="005C5976" w:rsidRPr="00ED5EC4" w:rsidRDefault="00473140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</w:t>
            </w:r>
            <w:r w:rsidR="005C5976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287" w:rsidRPr="009A1287" w:rsidRDefault="009A1287" w:rsidP="009A128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5C5976" w:rsidRPr="00ED5EC4" w:rsidRDefault="009A1287" w:rsidP="009A128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Вла-димирский округ, общий отдел</w:t>
            </w:r>
          </w:p>
        </w:tc>
      </w:tr>
      <w:tr w:rsidR="00596F17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A26D89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5C597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335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Не треб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35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инансирован</w:t>
            </w:r>
            <w:r w:rsidR="00335DC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FE5704" w:rsidP="00FE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2016 года</w:t>
            </w:r>
          </w:p>
          <w:p w:rsidR="00596F17" w:rsidRPr="00ED5EC4" w:rsidRDefault="00596F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287" w:rsidRPr="009A1287" w:rsidRDefault="009A1287" w:rsidP="009A128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596F17" w:rsidRPr="00ED5EC4" w:rsidRDefault="009A1287" w:rsidP="009A128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Вла-димирский округ, общий отдел</w:t>
            </w:r>
          </w:p>
        </w:tc>
      </w:tr>
      <w:tr w:rsidR="005C5976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8F48B3" w:rsidRDefault="005A6CF9" w:rsidP="005C597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8F48B3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Проведение работ по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озеленению территорий зеленых насаждений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местного значения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, в том числе работы по компенсационному озеленению</w:t>
            </w:r>
            <w:r w:rsidRPr="008F48B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="005C5976" w:rsidRPr="008F48B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согласно адресной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872374" w:rsidP="00596F1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1B4FE4" w:rsidP="00596F1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A6CF9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1-3</w:t>
            </w:r>
            <w:r w:rsidR="005C5976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2016 года </w:t>
            </w:r>
          </w:p>
          <w:p w:rsidR="005C5976" w:rsidRPr="00ED5EC4" w:rsidRDefault="005A6CF9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1-3</w:t>
            </w:r>
            <w:r w:rsidR="005C5976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</w:t>
            </w:r>
            <w:r w:rsidR="00B52A18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, общий отдел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</w:p>
        </w:tc>
      </w:tr>
      <w:tr w:rsidR="005C5976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A26D89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8F48B3" w:rsidRDefault="005C5976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санитарных рубок, а также удаление аварийных, больных деревьев и кустарников</w:t>
            </w:r>
            <w:r w:rsidR="005D73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зеленых насаждений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t>общего пользования местного значения</w:t>
            </w: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выявленных в процессе обследования территории </w:t>
            </w:r>
            <w:r w:rsidR="005A6CF9"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FE5704" w:rsidP="00911C0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1B4FE4" w:rsidP="00FE331B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96,</w:t>
            </w:r>
            <w:r w:rsidR="00FE331B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2016 года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5C5976" w:rsidRPr="00ED5EC4" w:rsidRDefault="005C5976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</w:t>
            </w:r>
            <w:r w:rsidR="00B52A18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, общий отдел</w:t>
            </w:r>
          </w:p>
        </w:tc>
      </w:tr>
      <w:tr w:rsidR="00E9512B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E9512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8F48B3" w:rsidRDefault="00E9512B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МАФ в рамках планировки и оформления ландшафта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E9512B" w:rsidP="00911C0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E9512B" w:rsidP="00596F17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157,2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E9512B" w:rsidRPr="00ED5EC4" w:rsidRDefault="00E9512B" w:rsidP="00E9512B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E9512B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E9512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8F48B3" w:rsidRDefault="00E9512B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месячника по благоустройству,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E9512B" w:rsidP="00911C0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Default="001B4FE4" w:rsidP="00596F17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2,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2B" w:rsidRPr="00ED5EC4" w:rsidRDefault="00E9512B" w:rsidP="00E9512B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E9512B" w:rsidRPr="00ED5EC4" w:rsidRDefault="00E9512B" w:rsidP="00E9512B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1B4FE4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Default="001B4FE4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9512B" w:rsidRDefault="001B4FE4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планировке и оформлению ландшафта по адресу ул. </w:t>
            </w:r>
            <w:proofErr w:type="gramStart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C11169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Default="001B4FE4" w:rsidP="00911C0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Default="001B4FE4" w:rsidP="00596F17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530,5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1B4FE4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2- 3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1B4FE4" w:rsidRPr="00ED5EC4" w:rsidRDefault="001B4FE4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округ , общий отдел</w:t>
            </w:r>
          </w:p>
        </w:tc>
      </w:tr>
      <w:tr w:rsidR="001B4FE4" w:rsidRPr="00ED5EC4" w:rsidTr="009A12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A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5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96F17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2 173,6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96F17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  <w:t>4 513,9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E4" w:rsidRPr="00ED5EC4" w:rsidRDefault="001B4FE4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5. Механизм реализации П</w:t>
      </w:r>
      <w:r w:rsidR="00F62E5F"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Реализация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</w:t>
      </w:r>
      <w:r w:rsidR="00E735D0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 осуществляется в соответствии с планом реализации Программы,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 с указанием их сроков. План реализации программы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Заказчик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 xml:space="preserve">рограммы осуществляет текущее управление и </w:t>
      </w:r>
      <w:proofErr w:type="gramStart"/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контроль за</w:t>
      </w:r>
      <w:proofErr w:type="gramEnd"/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 xml:space="preserve"> реализацией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Ответственный исполнитель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Ответственный исполнитель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 организует ведение отчётности по реализации программных мероприятий.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Ежеквартально до 15-го числа месяца, следующего за окончанием квартала, ответственный исполнитель Программы составляет отчёт о реализации П</w:t>
      </w:r>
      <w:r w:rsidR="00F62E5F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одп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 xml:space="preserve"> и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F36F48" w:rsidRPr="00ED5EC4" w:rsidRDefault="00F36F48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</w:p>
    <w:p w:rsidR="003F23CF" w:rsidRPr="00461DDB" w:rsidRDefault="005C5976" w:rsidP="00461DDB">
      <w:pPr>
        <w:widowControl w:val="0"/>
        <w:suppressAutoHyphens/>
        <w:spacing w:after="0" w:line="100" w:lineRule="atLeast"/>
        <w:ind w:firstLine="706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Увязка всех программных мероприятий и очередность их проведения с проектируемыми объемами материальных, трудовых и финансовы</w:t>
      </w:r>
      <w:r w:rsidR="00461DDB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х ресурсов указана в таблице №2.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Таблица №2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tbl>
      <w:tblPr>
        <w:tblW w:w="1063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3544"/>
        <w:gridCol w:w="992"/>
        <w:gridCol w:w="992"/>
        <w:gridCol w:w="1276"/>
        <w:gridCol w:w="1276"/>
        <w:gridCol w:w="1984"/>
      </w:tblGrid>
      <w:tr w:rsidR="0038748B" w:rsidRPr="00ED5EC4" w:rsidTr="005A6CF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 xml:space="preserve">№ </w:t>
            </w:r>
            <w:proofErr w:type="gramStart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п</w:t>
            </w:r>
            <w:proofErr w:type="gramEnd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Плановые показатели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38748B" w:rsidRPr="00ED5EC4" w:rsidTr="0038748B">
        <w:trPr>
          <w:trHeight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8B" w:rsidRPr="00ED5EC4" w:rsidRDefault="0038748B" w:rsidP="005C5976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F01248" w:rsidRPr="00ED5EC4" w:rsidTr="00F01248">
        <w:trPr>
          <w:trHeight w:val="6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38748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5D7332" w:rsidRDefault="00F01248" w:rsidP="00F0124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посадке цветов в вазоны и на газоны </w:t>
            </w:r>
            <w:r w:rsidRPr="005D733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на территориях </w:t>
            </w:r>
            <w:r w:rsidR="005D7332" w:rsidRPr="005D7332">
              <w:rPr>
                <w:rFonts w:ascii="Times New Roman" w:hAnsi="Times New Roman" w:cs="Times New Roman"/>
                <w:sz w:val="20"/>
                <w:szCs w:val="20"/>
              </w:rPr>
              <w:t>зеленых насаждений общего пользования местного значения</w:t>
            </w:r>
            <w:r w:rsidR="005D7332"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38748B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596,5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DD3DB8" w:rsidP="0038748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1 546,9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2 квартал 2016 года </w:t>
            </w:r>
          </w:p>
          <w:p w:rsidR="00C8642E" w:rsidRPr="00ED5EC4" w:rsidRDefault="00C8642E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  <w:p w:rsidR="00C8642E" w:rsidRPr="00ED5EC4" w:rsidRDefault="00C8642E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  <w:p w:rsidR="00F01248" w:rsidRPr="00ED5EC4" w:rsidRDefault="00F01248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 квартал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48" w:rsidRPr="00ED5EC4" w:rsidRDefault="00F01248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B83717" w:rsidRPr="00ED5EC4" w:rsidRDefault="00572EEB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23583</w:t>
            </w:r>
            <w:r w:rsidR="00B83717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F01248" w:rsidRPr="00ED5EC4" w:rsidRDefault="00F01248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F01248" w:rsidRPr="00ED5EC4" w:rsidTr="00F01248">
        <w:trPr>
          <w:trHeight w:val="6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F0124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48" w:rsidRPr="00ED5EC4" w:rsidRDefault="00F01248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83717" w:rsidRPr="00ED5EC4" w:rsidRDefault="00DD3DB8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26 115</w:t>
            </w:r>
            <w:r w:rsidR="00B83717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48" w:rsidRPr="00ED5EC4" w:rsidRDefault="00F01248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83717" w:rsidRPr="00ED5EC4" w:rsidTr="00F01248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38748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8F48B3" w:rsidRDefault="00B83717" w:rsidP="00F0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Уборка территорий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зеленых насаждений общего пользования местного значения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E735D0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787,8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38748B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923,9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2016 года</w:t>
            </w:r>
          </w:p>
          <w:p w:rsidR="00F30D63" w:rsidRPr="00ED5EC4" w:rsidRDefault="00F30D63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F30D63" w:rsidRPr="00ED5EC4" w:rsidRDefault="00F30D63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83717" w:rsidRPr="00ED5EC4" w:rsidRDefault="00B83717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Pr="00ED5EC4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A01015" w:rsidRPr="00ED5EC4" w:rsidRDefault="0038748B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24527</w:t>
            </w:r>
            <w:r w:rsidR="00A01015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83717" w:rsidRPr="00ED5EC4" w:rsidTr="00F01248">
        <w:trPr>
          <w:trHeight w:val="6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Pr="00ED5EC4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A01015" w:rsidRPr="00ED5EC4" w:rsidRDefault="0038748B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24527</w:t>
            </w:r>
            <w:r w:rsidR="00A01015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кв.м.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83717" w:rsidRPr="00ED5EC4" w:rsidTr="00F01248">
        <w:trPr>
          <w:trHeight w:val="5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38748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070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Не треб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70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инансирован</w:t>
            </w:r>
            <w:r w:rsidR="00070E42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38748B" w:rsidP="003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2016 года</w:t>
            </w:r>
          </w:p>
          <w:p w:rsidR="00F30D63" w:rsidRPr="00ED5EC4" w:rsidRDefault="00F30D63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Pr="00ED5EC4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Общий отдел, специалисты (по благоустройству),</w:t>
            </w:r>
          </w:p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83717" w:rsidRPr="00ED5EC4" w:rsidTr="00F01248"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38748B" w:rsidRPr="0038748B" w:rsidRDefault="0038748B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38748B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15 адресов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83717" w:rsidRPr="00ED5EC4" w:rsidTr="001A1738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38748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8F48B3" w:rsidRDefault="00B83717" w:rsidP="005D7332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8F48B3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Проведение работ по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озеленению территорий зеленых насаждений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пользования местного значения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, в том числе работы по компенсационному озеленению</w:t>
            </w:r>
            <w:r w:rsidRPr="008F48B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872374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628,1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DD3DB8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960,7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1-3 кварталы 2016 года </w:t>
            </w:r>
          </w:p>
          <w:p w:rsidR="00F30D63" w:rsidRPr="00ED5EC4" w:rsidRDefault="00F30D63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F30D63" w:rsidRPr="00ED5EC4" w:rsidRDefault="00F30D63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1-3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Pr="00ED5EC4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lastRenderedPageBreak/>
              <w:t>2016</w:t>
            </w:r>
          </w:p>
          <w:p w:rsidR="00A01015" w:rsidRPr="00ED5EC4" w:rsidRDefault="00BD7F14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575</w:t>
            </w:r>
            <w:r w:rsidR="00A01015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благоустройству),</w:t>
            </w:r>
          </w:p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83717" w:rsidRPr="00ED5EC4" w:rsidTr="001A1738">
        <w:trPr>
          <w:trHeight w:val="4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textAlignment w:val="baseline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17" w:rsidRDefault="00B83717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3D21E7" w:rsidRPr="003D21E7" w:rsidRDefault="001A1738" w:rsidP="00810A51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448</w:t>
            </w:r>
            <w:r w:rsidR="003D21E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17" w:rsidRPr="00ED5EC4" w:rsidRDefault="00B837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596F17" w:rsidRPr="00ED5EC4" w:rsidTr="005A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38748B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8F48B3" w:rsidRDefault="00596F17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санитарных рубок, а также удаление аварийных, больных деревьев и кустарников в отношении зеленых насаждений </w:t>
            </w:r>
            <w:r w:rsidR="008F48B3" w:rsidRPr="008F48B3">
              <w:rPr>
                <w:rFonts w:ascii="Times New Roman" w:hAnsi="Times New Roman" w:cs="Times New Roman"/>
                <w:sz w:val="20"/>
                <w:szCs w:val="20"/>
              </w:rPr>
              <w:t>общего пользования местного значения</w:t>
            </w: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, выявленных в процессе обследования территории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38748B" w:rsidP="003A169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335DC9" w:rsidP="00F0124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2016 года</w:t>
            </w:r>
          </w:p>
          <w:p w:rsidR="00F30D63" w:rsidRPr="00ED5EC4" w:rsidRDefault="00F30D63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F30D63" w:rsidRPr="00ED5EC4" w:rsidRDefault="00F30D63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596F17" w:rsidRPr="00ED5EC4" w:rsidRDefault="001A1738" w:rsidP="00F0124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  <w:r w:rsidR="00596F17"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17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1A1738" w:rsidRPr="001A1738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23 шт.</w:t>
            </w:r>
          </w:p>
          <w:p w:rsidR="001A1738" w:rsidRDefault="001A1738" w:rsidP="005D544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1A1738" w:rsidRDefault="001A1738" w:rsidP="005D544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1A1738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1A1738" w:rsidRPr="001A1738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 шт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</w:t>
            </w:r>
          </w:p>
          <w:p w:rsidR="001A1738" w:rsidRPr="00ED5EC4" w:rsidRDefault="001A1738" w:rsidP="005D5446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17" w:rsidRPr="00ED5EC4" w:rsidRDefault="00596F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596F17" w:rsidRPr="00ED5EC4" w:rsidRDefault="00596F17" w:rsidP="005C5976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1A1738" w:rsidRPr="00ED5EC4" w:rsidTr="005A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8F48B3" w:rsidRDefault="001A1738" w:rsidP="005D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73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МАФ в рамках планировки и оформления ландшафта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3A169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F0124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157,2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8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1A1738" w:rsidRPr="003D21E7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1A1738" w:rsidRPr="00ED5EC4" w:rsidTr="005A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8F48B3" w:rsidRDefault="001A1738" w:rsidP="00C11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месячника по благоустройству,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3A169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F0124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2,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8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1A1738" w:rsidRPr="003D21E7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 меропр.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1A1738" w:rsidRPr="00ED5EC4" w:rsidTr="005A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5C597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9512B" w:rsidRDefault="001A1738" w:rsidP="00C11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планировке и оформлению ландшафта по адресу ул. </w:t>
            </w:r>
            <w:proofErr w:type="gramStart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3A169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Default="001A1738" w:rsidP="00F0124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530,5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2- 3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8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1A1738" w:rsidRPr="003D21E7" w:rsidRDefault="001A1738" w:rsidP="001A1738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1A1738" w:rsidRPr="00ED5EC4" w:rsidRDefault="001A1738" w:rsidP="00C1116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</w:tbl>
    <w:p w:rsidR="005D7332" w:rsidRDefault="005D7332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D7332" w:rsidRDefault="005D7332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6. Ресурсное обеспечение П</w:t>
      </w:r>
      <w:r w:rsidR="00F36F48"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Источником финансирования мероприятий 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 является местный бюджет муниципального образования.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Финансирование мероприятий 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 осуществляется в пределах ассигнований, предусмотренных бюджетом муниципального образования на соответствующий год.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Исполнение мероприятий 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3F23CF" w:rsidRPr="00ED5EC4" w:rsidRDefault="003F23CF" w:rsidP="003F23CF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Общий объём финансирования Подпрограммы составляет: </w:t>
      </w:r>
      <w:r w:rsidR="00DD3DB8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6 687,5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тысяч рублей, в том числе:</w:t>
      </w:r>
    </w:p>
    <w:p w:rsidR="003F23CF" w:rsidRPr="00ED5EC4" w:rsidRDefault="003F23CF" w:rsidP="003F23C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На 2016 год </w:t>
      </w:r>
      <w:r w:rsidR="00872374"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2 173,6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тысяч рублей;</w:t>
      </w:r>
    </w:p>
    <w:p w:rsidR="003F23CF" w:rsidRPr="00ED5EC4" w:rsidRDefault="003F23CF" w:rsidP="003F23C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На 2017 год </w:t>
      </w:r>
      <w:r w:rsidR="00DD3DB8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4 513,9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тысяч рублей.</w:t>
      </w:r>
    </w:p>
    <w:p w:rsidR="00347E34" w:rsidRPr="00ED5EC4" w:rsidRDefault="00347E34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6"/>
          <w:szCs w:val="6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7. Ожидаемые конечные результаты П</w:t>
      </w:r>
      <w:r w:rsidR="00F36F48"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од</w:t>
      </w:r>
      <w:r w:rsidR="0087237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п</w:t>
      </w: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6"/>
          <w:szCs w:val="6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Оценка результативности 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 позволяет сформулировать следующие основные ожидаемые конечные результаты реализации П</w:t>
      </w:r>
      <w:r w:rsidR="00F36F48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рограммы:</w:t>
      </w:r>
    </w:p>
    <w:p w:rsidR="00A24250" w:rsidRPr="00ED5EC4" w:rsidRDefault="00A24250" w:rsidP="00A24250">
      <w:pPr>
        <w:pStyle w:val="a5"/>
        <w:ind w:firstLine="706"/>
        <w:rPr>
          <w:rStyle w:val="1"/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Улучшение состояния территорий зеленых насаждений муниципального образования и повышение уровня комфортности пребывания на них;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A24250" w:rsidRPr="00ED5EC4" w:rsidRDefault="00A24250" w:rsidP="00A24250">
      <w:pPr>
        <w:pStyle w:val="a5"/>
        <w:ind w:firstLine="706"/>
        <w:rPr>
          <w:rFonts w:ascii="Times New Roman" w:hAnsi="Times New Roman" w:cs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sz w:val="24"/>
          <w:szCs w:val="24"/>
        </w:rPr>
        <w:t>Улучшение эстетического состояния территорий муниципального образования.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 </w:t>
      </w:r>
    </w:p>
    <w:p w:rsidR="005C5976" w:rsidRPr="00ED5EC4" w:rsidRDefault="005C5976" w:rsidP="00A24250">
      <w:pPr>
        <w:pStyle w:val="a5"/>
        <w:ind w:firstLine="706"/>
        <w:rPr>
          <w:rFonts w:ascii="Times New Roman" w:hAnsi="Times New Roman" w:cs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По п</w:t>
      </w:r>
      <w:r w:rsidR="00F36F48"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рограмме ежегодно проводится оценка эффективности ее реализации. Обязательным условием оценки планируемой эффективности П</w:t>
      </w:r>
      <w:r w:rsidR="00F36F48"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рограммы является успешное (полное) выполнение запланированных на период её реализации целевых индикаторов и показателей П</w:t>
      </w:r>
      <w:r w:rsidR="00F36F48"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рограммы, а также мероприятий в установленные сроки. </w:t>
      </w:r>
    </w:p>
    <w:p w:rsidR="005C5976" w:rsidRPr="00ED5EC4" w:rsidRDefault="005C5976" w:rsidP="00A24250">
      <w:pPr>
        <w:pStyle w:val="a5"/>
        <w:rPr>
          <w:rFonts w:ascii="Times New Roman" w:hAnsi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 Оценка эффективности реализации П</w:t>
      </w:r>
      <w:r w:rsidR="00F36F48"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одп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>рограммы осуществляется по</w:t>
      </w:r>
      <w:r w:rsidRPr="00ED5EC4">
        <w:rPr>
          <w:rFonts w:ascii="Times New Roman" w:hAnsi="Times New Roman"/>
          <w:kern w:val="1"/>
          <w:sz w:val="24"/>
          <w:szCs w:val="24"/>
          <w:lang w:bidi="fa-IR"/>
        </w:rPr>
        <w:t xml:space="preserve"> итогам ее исполнения за отчетный финансовый год и в целом после завершения её реализации.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Индикаторы, по которым в течение реализации П</w:t>
      </w:r>
      <w:r w:rsidR="00F36F48"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рограммы будет осуществляться её мониторинг, и будут выводиться конечные результаты, обеспечивающие достижение  </w:t>
      </w: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lastRenderedPageBreak/>
        <w:t>поставленной цели, указаны в таблицах №№3,4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Таблица №3</w:t>
      </w:r>
    </w:p>
    <w:p w:rsidR="005C5976" w:rsidRPr="00ED5EC4" w:rsidRDefault="005C5976" w:rsidP="005C5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ED5E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Целевые индикаторы муниципальной п</w:t>
      </w:r>
      <w:r w:rsidR="00F36F48" w:rsidRPr="00ED5E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одп</w:t>
      </w:r>
      <w:r w:rsidRPr="00ED5E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рограммы </w:t>
      </w:r>
    </w:p>
    <w:p w:rsidR="00E745F5" w:rsidRPr="00ED5EC4" w:rsidRDefault="00E745F5" w:rsidP="00E745F5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зелёных насаждений </w:t>
      </w:r>
      <w:r w:rsidR="005D7332" w:rsidRPr="003E3FBF">
        <w:rPr>
          <w:rFonts w:cs="Times New Roman"/>
          <w:lang w:val="ru-RU"/>
        </w:rPr>
        <w:t>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E745F5" w:rsidRDefault="00E745F5" w:rsidP="00E745F5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tbl>
      <w:tblPr>
        <w:tblStyle w:val="a7"/>
        <w:tblW w:w="0" w:type="auto"/>
        <w:tblLook w:val="04A0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892ACF" w:rsidRPr="005C5976" w:rsidTr="00E9512B">
        <w:trPr>
          <w:trHeight w:val="184"/>
        </w:trPr>
        <w:tc>
          <w:tcPr>
            <w:tcW w:w="3936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Целевые индикаторы</w:t>
            </w:r>
          </w:p>
        </w:tc>
        <w:tc>
          <w:tcPr>
            <w:tcW w:w="708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3686" w:type="dxa"/>
            <w:gridSpan w:val="3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Год реализации Программы</w:t>
            </w:r>
          </w:p>
        </w:tc>
        <w:tc>
          <w:tcPr>
            <w:tcW w:w="1417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Последний год (целевое значение)</w:t>
            </w:r>
          </w:p>
        </w:tc>
        <w:tc>
          <w:tcPr>
            <w:tcW w:w="649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</w:tr>
      <w:tr w:rsidR="00892ACF" w:rsidRPr="005C5976" w:rsidTr="00E9512B">
        <w:trPr>
          <w:trHeight w:val="238"/>
        </w:trPr>
        <w:tc>
          <w:tcPr>
            <w:tcW w:w="3936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8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1-й год </w:t>
            </w:r>
          </w:p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2-й год 2017</w:t>
            </w:r>
          </w:p>
        </w:tc>
        <w:tc>
          <w:tcPr>
            <w:tcW w:w="1418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Отчетный</w:t>
            </w:r>
          </w:p>
        </w:tc>
        <w:tc>
          <w:tcPr>
            <w:tcW w:w="1417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92ACF" w:rsidRPr="005C5976" w:rsidTr="00E9512B">
        <w:tc>
          <w:tcPr>
            <w:tcW w:w="3936" w:type="dxa"/>
          </w:tcPr>
          <w:p w:rsidR="00892ACF" w:rsidRPr="00892ACF" w:rsidRDefault="00892ACF" w:rsidP="00E9512B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 xml:space="preserve">2014 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г.</w:t>
            </w:r>
          </w:p>
        </w:tc>
        <w:tc>
          <w:tcPr>
            <w:tcW w:w="708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1276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116</w:t>
            </w: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,0</w:t>
            </w: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992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8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92ACF" w:rsidRPr="005C5976" w:rsidTr="00E9512B">
        <w:tc>
          <w:tcPr>
            <w:tcW w:w="3936" w:type="dxa"/>
          </w:tcPr>
          <w:p w:rsidR="00892ACF" w:rsidRPr="00892ACF" w:rsidRDefault="00892ACF" w:rsidP="00E9512B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2015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708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1276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108,5%</w:t>
            </w:r>
          </w:p>
        </w:tc>
        <w:tc>
          <w:tcPr>
            <w:tcW w:w="992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8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892ACF" w:rsidRDefault="00892ACF" w:rsidP="00E745F5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  <w:t>Таблица №4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Оценка основных целевых индикаторов п</w:t>
      </w:r>
      <w:r w:rsidR="00F36F48" w:rsidRPr="00ED5EC4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рограммы</w:t>
      </w:r>
    </w:p>
    <w:p w:rsidR="00E745F5" w:rsidRPr="00ED5EC4" w:rsidRDefault="00E745F5" w:rsidP="00E745F5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="005D7332"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5C5976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tbl>
      <w:tblPr>
        <w:tblStyle w:val="a7"/>
        <w:tblW w:w="0" w:type="auto"/>
        <w:tblLook w:val="04A0"/>
      </w:tblPr>
      <w:tblGrid>
        <w:gridCol w:w="3936"/>
        <w:gridCol w:w="850"/>
        <w:gridCol w:w="833"/>
        <w:gridCol w:w="780"/>
        <w:gridCol w:w="780"/>
        <w:gridCol w:w="780"/>
        <w:gridCol w:w="704"/>
        <w:gridCol w:w="705"/>
        <w:gridCol w:w="847"/>
      </w:tblGrid>
      <w:tr w:rsidR="00892ACF" w:rsidRPr="00892ACF" w:rsidTr="00E9512B">
        <w:trPr>
          <w:trHeight w:val="184"/>
        </w:trPr>
        <w:tc>
          <w:tcPr>
            <w:tcW w:w="3936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5375" w:type="dxa"/>
            <w:gridSpan w:val="7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Значение целевого индикатора</w:t>
            </w:r>
          </w:p>
        </w:tc>
      </w:tr>
      <w:tr w:rsidR="00892ACF" w:rsidRPr="00892ACF" w:rsidTr="00E9512B">
        <w:trPr>
          <w:trHeight w:val="440"/>
        </w:trPr>
        <w:tc>
          <w:tcPr>
            <w:tcW w:w="3936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50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559" w:type="dxa"/>
            <w:gridSpan w:val="2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Утверждено  в Программе</w:t>
            </w:r>
          </w:p>
        </w:tc>
        <w:tc>
          <w:tcPr>
            <w:tcW w:w="1560" w:type="dxa"/>
            <w:gridSpan w:val="2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Отклонение </w:t>
            </w:r>
          </w:p>
        </w:tc>
        <w:tc>
          <w:tcPr>
            <w:tcW w:w="847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Оценка в баллах</w:t>
            </w:r>
          </w:p>
        </w:tc>
      </w:tr>
      <w:tr w:rsidR="00892ACF" w:rsidRPr="00892ACF" w:rsidTr="00E9512B">
        <w:trPr>
          <w:trHeight w:val="368"/>
        </w:trPr>
        <w:tc>
          <w:tcPr>
            <w:tcW w:w="3936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50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79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704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05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847" w:type="dxa"/>
            <w:vMerge w:val="restart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92ACF" w:rsidRPr="00892ACF" w:rsidTr="00E9512B">
        <w:trPr>
          <w:trHeight w:val="467"/>
        </w:trPr>
        <w:tc>
          <w:tcPr>
            <w:tcW w:w="3936" w:type="dxa"/>
          </w:tcPr>
          <w:p w:rsidR="00892ACF" w:rsidRPr="00892ACF" w:rsidRDefault="00892ACF" w:rsidP="00E9512B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2014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85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79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116</w:t>
            </w: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,0</w:t>
            </w: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80" w:type="dxa"/>
          </w:tcPr>
          <w:p w:rsidR="00892ACF" w:rsidRPr="00892ACF" w:rsidRDefault="003D21E7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0,3%</w:t>
            </w:r>
          </w:p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4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5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47" w:type="dxa"/>
            <w:vMerge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92ACF" w:rsidRPr="00892ACF" w:rsidTr="00E9512B">
        <w:trPr>
          <w:trHeight w:val="559"/>
        </w:trPr>
        <w:tc>
          <w:tcPr>
            <w:tcW w:w="3936" w:type="dxa"/>
          </w:tcPr>
          <w:p w:rsidR="00892ACF" w:rsidRPr="00892ACF" w:rsidRDefault="00892ACF" w:rsidP="00E9512B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2015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85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79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108,5%</w:t>
            </w:r>
          </w:p>
        </w:tc>
        <w:tc>
          <w:tcPr>
            <w:tcW w:w="780" w:type="dxa"/>
          </w:tcPr>
          <w:p w:rsidR="00892ACF" w:rsidRPr="00892ACF" w:rsidRDefault="003D21E7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0,4%</w:t>
            </w: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4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5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47" w:type="dxa"/>
          </w:tcPr>
          <w:p w:rsidR="00892ACF" w:rsidRPr="00892ACF" w:rsidRDefault="00892ACF" w:rsidP="00E9512B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5C5976" w:rsidRPr="00ED5EC4" w:rsidRDefault="005C5976" w:rsidP="002308DD">
      <w:pPr>
        <w:pStyle w:val="a5"/>
        <w:jc w:val="center"/>
        <w:rPr>
          <w:rFonts w:ascii="Times New Roman" w:hAnsi="Times New Roman" w:cs="Times New Roman"/>
          <w:kern w:val="1"/>
          <w:sz w:val="24"/>
          <w:szCs w:val="24"/>
          <w:lang w:bidi="fa-IR"/>
        </w:rPr>
      </w:pPr>
    </w:p>
    <w:p w:rsidR="002308DD" w:rsidRPr="00ED5EC4" w:rsidRDefault="002308DD" w:rsidP="002308D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ОЦЕНКА ЭФФЕКТИВНОСТИ ПРОГРАММЫ</w:t>
      </w:r>
    </w:p>
    <w:p w:rsidR="002308DD" w:rsidRPr="00ED5EC4" w:rsidRDefault="002308DD" w:rsidP="002308DD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="005D7332"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2308DD" w:rsidRPr="00ED5EC4" w:rsidRDefault="002308DD" w:rsidP="002308D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4"/>
        <w:gridCol w:w="3285"/>
      </w:tblGrid>
      <w:tr w:rsidR="002308DD" w:rsidRPr="00ED5EC4" w:rsidTr="006A17FA"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2308DD" w:rsidRPr="00ED5EC4" w:rsidRDefault="002308DD" w:rsidP="006A17F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2308DD" w:rsidRPr="00ED5EC4" w:rsidTr="006A17FA"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8DD" w:rsidRPr="00ED5EC4" w:rsidTr="006A17FA"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8DD" w:rsidRPr="00ED5EC4" w:rsidTr="006A17FA"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2308DD" w:rsidRPr="00ED5EC4" w:rsidRDefault="002308DD" w:rsidP="006A17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48B3" w:rsidRDefault="008F48B3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 xml:space="preserve">Раздел 8 Система </w:t>
      </w:r>
      <w:proofErr w:type="gramStart"/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контроля за</w:t>
      </w:r>
      <w:proofErr w:type="gramEnd"/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 xml:space="preserve"> реализацией П</w:t>
      </w:r>
      <w:r w:rsidR="00F36F48"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рограммы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5C5976" w:rsidRPr="00ED5EC4" w:rsidRDefault="005C5976" w:rsidP="005C597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ab/>
        <w:t>Контроль за реализацией П</w:t>
      </w:r>
      <w:r w:rsidR="00F36F48"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рограммы осуществляют Местная Администрация и Муниципальный Совет МО </w:t>
      </w:r>
      <w:proofErr w:type="spellStart"/>
      <w:proofErr w:type="gramStart"/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МО</w:t>
      </w:r>
      <w:proofErr w:type="spellEnd"/>
      <w:proofErr w:type="gramEnd"/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Владимирский округ.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Ответственный исполнитель П</w:t>
      </w:r>
      <w:r w:rsidR="00F36F48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Ответственный исполнитель П</w:t>
      </w:r>
      <w:r w:rsidR="00F36F48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рограммы организует ведение отч</w:t>
      </w:r>
      <w:r w:rsidRPr="00ED5EC4">
        <w:rPr>
          <w:rFonts w:eastAsia="Times New Roman CYR" w:cs="Times New Roman CYR"/>
          <w:color w:val="000000"/>
          <w:kern w:val="1"/>
          <w:sz w:val="24"/>
          <w:szCs w:val="24"/>
          <w:lang w:eastAsia="fa-IR" w:bidi="fa-IR"/>
        </w:rPr>
        <w:t>ё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тности по реализации программных мероприятий.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Ежеквартально до 15-го числа месяца, следующего за окончанием квартала, ответственный исполнитель П</w:t>
      </w:r>
      <w:r w:rsidR="00F36F48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одп</w:t>
      </w:r>
      <w:r w:rsidR="007B6BFF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рограммы составляет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 xml:space="preserve"> отч</w:t>
      </w:r>
      <w:r w:rsidR="007B6BFF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ё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т о реализации П</w:t>
      </w:r>
      <w:r w:rsidR="00F36F48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</w:t>
      </w:r>
      <w:r w:rsidR="007B6BFF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ё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том ответственный исполнитель предоставляет пояснительную записку о реализации программных мероприятий.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Сводный отчет о выполнении П</w:t>
      </w:r>
      <w:r w:rsidR="007B6BFF"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 xml:space="preserve">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</w:t>
      </w:r>
      <w:proofErr w:type="gramStart"/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за</w:t>
      </w:r>
      <w:proofErr w:type="gramEnd"/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 xml:space="preserve"> отчетным.</w:t>
      </w:r>
    </w:p>
    <w:p w:rsidR="005C5976" w:rsidRPr="00ED5EC4" w:rsidRDefault="005C5976" w:rsidP="005C5976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lastRenderedPageBreak/>
        <w:t>Одновременно с отчётом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</w:t>
      </w:r>
      <w:r w:rsidR="007B6BFF"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рограммы.</w:t>
      </w:r>
    </w:p>
    <w:p w:rsidR="008F48B3" w:rsidRDefault="005C5976" w:rsidP="00461DDB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Конечные результаты П</w:t>
      </w:r>
      <w:r w:rsidR="007B6BFF"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одп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рограммы формируются в отчёте согласно таблице №5.</w:t>
      </w:r>
    </w:p>
    <w:p w:rsidR="00461DDB" w:rsidRPr="00461DDB" w:rsidRDefault="00461DDB" w:rsidP="00461DDB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E745F5" w:rsidRPr="00ED5EC4" w:rsidRDefault="00E745F5" w:rsidP="00E745F5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Таблица №5</w:t>
      </w:r>
    </w:p>
    <w:p w:rsidR="00E745F5" w:rsidRPr="00ED5EC4" w:rsidRDefault="00E745F5" w:rsidP="00E745F5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ОТЧЁТ  О ВЫПОЛНЕНИИ МУНИЦИПАЛЬНОЙ ПОДПРОГРАММЫ</w:t>
      </w:r>
    </w:p>
    <w:p w:rsidR="00E745F5" w:rsidRPr="00ED5EC4" w:rsidRDefault="00E745F5" w:rsidP="00E745F5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="005D7332"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E745F5" w:rsidRPr="00ED5EC4" w:rsidRDefault="00E745F5" w:rsidP="00E745F5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ЗА_____________________________</w:t>
      </w:r>
    </w:p>
    <w:p w:rsidR="00E745F5" w:rsidRPr="00ED5EC4" w:rsidRDefault="00E745F5" w:rsidP="00E745F5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vertAlign w:val="superscript"/>
          <w:lang w:eastAsia="fa-IR" w:bidi="fa-IR"/>
        </w:rPr>
        <w:t>(отчётный период)</w:t>
      </w:r>
    </w:p>
    <w:tbl>
      <w:tblPr>
        <w:tblStyle w:val="a7"/>
        <w:tblW w:w="10632" w:type="dxa"/>
        <w:tblInd w:w="-459" w:type="dxa"/>
        <w:tblLook w:val="04A0"/>
      </w:tblPr>
      <w:tblGrid>
        <w:gridCol w:w="1659"/>
        <w:gridCol w:w="1202"/>
        <w:gridCol w:w="682"/>
        <w:gridCol w:w="673"/>
        <w:gridCol w:w="583"/>
        <w:gridCol w:w="583"/>
        <w:gridCol w:w="583"/>
        <w:gridCol w:w="583"/>
        <w:gridCol w:w="1313"/>
        <w:gridCol w:w="535"/>
        <w:gridCol w:w="657"/>
        <w:gridCol w:w="1042"/>
        <w:gridCol w:w="537"/>
      </w:tblGrid>
      <w:tr w:rsidR="00E745F5" w:rsidRPr="00ED5EC4" w:rsidTr="006A17FA">
        <w:trPr>
          <w:trHeight w:val="184"/>
        </w:trPr>
        <w:tc>
          <w:tcPr>
            <w:tcW w:w="1659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Показатели результативности выполнения Программы</w:t>
            </w:r>
          </w:p>
        </w:tc>
      </w:tr>
      <w:tr w:rsidR="00E745F5" w:rsidRPr="00ED5EC4" w:rsidTr="006A17FA">
        <w:trPr>
          <w:trHeight w:val="184"/>
        </w:trPr>
        <w:tc>
          <w:tcPr>
            <w:tcW w:w="1659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355" w:type="dxa"/>
            <w:gridSpan w:val="2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план</w:t>
            </w:r>
          </w:p>
        </w:tc>
        <w:tc>
          <w:tcPr>
            <w:tcW w:w="1042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факт</w:t>
            </w:r>
          </w:p>
        </w:tc>
      </w:tr>
      <w:tr w:rsidR="00E745F5" w:rsidRPr="00ED5EC4" w:rsidTr="006A17FA">
        <w:trPr>
          <w:trHeight w:val="248"/>
        </w:trPr>
        <w:tc>
          <w:tcPr>
            <w:tcW w:w="1659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68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</w:p>
        </w:tc>
        <w:tc>
          <w:tcPr>
            <w:tcW w:w="67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вне-бюд-жет-ные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вне-бюд-жет-ные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вне-бюд-жет-ные</w:t>
            </w:r>
          </w:p>
        </w:tc>
        <w:tc>
          <w:tcPr>
            <w:tcW w:w="1313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535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657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042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537" w:type="dxa"/>
            <w:vMerge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745F5" w:rsidRPr="00ED5EC4" w:rsidTr="006A17FA">
        <w:tc>
          <w:tcPr>
            <w:tcW w:w="1659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0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8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35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65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04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3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13</w:t>
            </w:r>
          </w:p>
        </w:tc>
      </w:tr>
      <w:tr w:rsidR="00E745F5" w:rsidRPr="00ED5EC4" w:rsidTr="006A17FA">
        <w:tc>
          <w:tcPr>
            <w:tcW w:w="10632" w:type="dxa"/>
            <w:gridSpan w:val="13"/>
          </w:tcPr>
          <w:p w:rsidR="00E745F5" w:rsidRPr="00ED5EC4" w:rsidRDefault="00E745F5" w:rsidP="006A17FA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Цель</w:t>
            </w:r>
          </w:p>
        </w:tc>
      </w:tr>
      <w:tr w:rsidR="00E745F5" w:rsidRPr="00ED5EC4" w:rsidTr="006A17FA">
        <w:tc>
          <w:tcPr>
            <w:tcW w:w="10632" w:type="dxa"/>
            <w:gridSpan w:val="13"/>
          </w:tcPr>
          <w:p w:rsidR="00E745F5" w:rsidRPr="00ED5EC4" w:rsidRDefault="00E745F5" w:rsidP="006A17FA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Задача</w:t>
            </w:r>
          </w:p>
        </w:tc>
      </w:tr>
      <w:tr w:rsidR="00E745F5" w:rsidRPr="00ED5EC4" w:rsidTr="006A17FA">
        <w:tc>
          <w:tcPr>
            <w:tcW w:w="1659" w:type="dxa"/>
          </w:tcPr>
          <w:p w:rsidR="00E745F5" w:rsidRPr="00ED5EC4" w:rsidRDefault="00E745F5" w:rsidP="006A17FA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120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7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5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5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4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E745F5" w:rsidRPr="00ED5EC4" w:rsidTr="006A17FA">
        <w:tc>
          <w:tcPr>
            <w:tcW w:w="1659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7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3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5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5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42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7" w:type="dxa"/>
          </w:tcPr>
          <w:p w:rsidR="00E745F5" w:rsidRPr="00ED5EC4" w:rsidRDefault="00E745F5" w:rsidP="006A17FA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</w:tbl>
    <w:p w:rsidR="00010A07" w:rsidRDefault="00010A07" w:rsidP="003D21E7">
      <w:pPr>
        <w:rPr>
          <w:rFonts w:ascii="Times New Roman" w:hAnsi="Times New Roman" w:cs="Times New Roman"/>
          <w:sz w:val="24"/>
          <w:szCs w:val="24"/>
        </w:rPr>
      </w:pPr>
    </w:p>
    <w:p w:rsidR="0086404B" w:rsidRDefault="0086404B" w:rsidP="003D21E7">
      <w:pPr>
        <w:rPr>
          <w:rFonts w:ascii="Times New Roman" w:hAnsi="Times New Roman" w:cs="Times New Roman"/>
          <w:sz w:val="24"/>
          <w:szCs w:val="24"/>
        </w:rPr>
      </w:pPr>
    </w:p>
    <w:p w:rsidR="0086404B" w:rsidRPr="0086404B" w:rsidRDefault="0086404B" w:rsidP="0086404B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Адресная программа по посадке цветов в вазоны и на газоны на 2016 год</w:t>
      </w:r>
    </w:p>
    <w:p w:rsidR="0086404B" w:rsidRDefault="0086404B" w:rsidP="0086404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61"/>
        <w:gridCol w:w="2552"/>
        <w:gridCol w:w="1842"/>
      </w:tblGrid>
      <w:tr w:rsidR="0091194A" w:rsidRPr="0091194A" w:rsidTr="00E9512B">
        <w:trPr>
          <w:trHeight w:val="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1B30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Адреса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вазоны,</w:t>
            </w:r>
          </w:p>
          <w:p w:rsidR="0091194A" w:rsidRPr="0091194A" w:rsidRDefault="0091194A" w:rsidP="00911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цветов,</w:t>
            </w:r>
          </w:p>
          <w:p w:rsidR="0091194A" w:rsidRPr="0091194A" w:rsidRDefault="0091194A" w:rsidP="009119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</w:t>
            </w:r>
            <w:r w:rsidRPr="0091194A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газоны,</w:t>
            </w:r>
          </w:p>
          <w:p w:rsidR="0091194A" w:rsidRPr="0091194A" w:rsidRDefault="0091194A" w:rsidP="009119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цветов, шт.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 д.9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80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д.36-38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д.45/12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д.46/14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Марата, д.68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70-70</w:t>
            </w: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 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 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д.38/40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 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Боровая, д.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Боровая, д.23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К. Заслонова, д.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К. Заслонова, д.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Владимирский пр., д.8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д.14-18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Разъезжая д.1/20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 д.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Разъезжая, д.20 (со стороны Свечного пер, </w:t>
            </w:r>
            <w:proofErr w:type="gramEnd"/>
          </w:p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д. 5),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д.26-28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 пр., д.75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 пр., д.65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Лиговский, пр., д. 133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9/3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Рубинштейна д.22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Достоевского, д.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Достоевского, д.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Достоевского, д.23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Достоевского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Достоевского, д.34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Достоевского, д. 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Невский пр., д.51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Пер. Джамбула, д.16/25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Ломоносова, д.12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Ломоносова д.20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Кузнечный пер.,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Кузнечный пер., д.14б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Кузнечный пер., д. 17/2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Стремянная, д. 1/6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д.6-8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250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 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970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Социалистическая, д.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Социалистическая, д.4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134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Социалистическая,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Колокольная,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3-5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д.5-7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Бородинская, д.12/31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220</w:t>
            </w: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Тюшина,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Тюшина, д.16-20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30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660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Щербаков пер, д. 2/58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Свечной пер., д.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 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91194A" w:rsidRPr="0091194A" w:rsidTr="00E951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A" w:rsidRPr="0091194A" w:rsidRDefault="0091194A" w:rsidP="001B3090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176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tabs>
                <w:tab w:val="left" w:pos="1750"/>
              </w:tabs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Пушкинская, д. 1, 3, 5, </w:t>
            </w:r>
          </w:p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Невский пр., д. 77-75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1214</w:t>
            </w:r>
          </w:p>
        </w:tc>
      </w:tr>
      <w:tr w:rsidR="0091194A" w:rsidRPr="0091194A" w:rsidTr="00E9512B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1B3090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20685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2898</w:t>
            </w:r>
          </w:p>
        </w:tc>
      </w:tr>
      <w:tr w:rsidR="0091194A" w:rsidRPr="0091194A" w:rsidTr="00E9512B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1B3090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94A" w:rsidRPr="0091194A" w:rsidRDefault="0091194A" w:rsidP="0091194A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1"/>
                <w:sz w:val="20"/>
                <w:szCs w:val="20"/>
                <w:lang w:eastAsia="en-US"/>
              </w:rPr>
              <w:t>23583</w:t>
            </w:r>
          </w:p>
        </w:tc>
      </w:tr>
    </w:tbl>
    <w:p w:rsidR="0091194A" w:rsidRDefault="0091194A" w:rsidP="0086404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1B3090" w:rsidRPr="0086404B" w:rsidRDefault="001B3090" w:rsidP="001B30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Адресная программа по посадке цветов в вазоны и на газоны на 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1B3090" w:rsidRDefault="001B3090" w:rsidP="001B309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Style w:val="20"/>
        <w:tblW w:w="10065" w:type="dxa"/>
        <w:tblInd w:w="675" w:type="dxa"/>
        <w:tblLayout w:type="fixed"/>
        <w:tblLook w:val="04A0"/>
      </w:tblPr>
      <w:tblGrid>
        <w:gridCol w:w="709"/>
        <w:gridCol w:w="4961"/>
        <w:gridCol w:w="2552"/>
        <w:gridCol w:w="1843"/>
      </w:tblGrid>
      <w:tr w:rsidR="001B3090" w:rsidRPr="001B3090" w:rsidTr="001B3090">
        <w:trPr>
          <w:trHeight w:val="360"/>
        </w:trPr>
        <w:tc>
          <w:tcPr>
            <w:tcW w:w="709" w:type="dxa"/>
            <w:vMerge w:val="restart"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№ 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п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/п</w:t>
            </w:r>
          </w:p>
        </w:tc>
        <w:tc>
          <w:tcPr>
            <w:tcW w:w="4961" w:type="dxa"/>
            <w:vMerge w:val="restart"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Адреса</w:t>
            </w:r>
          </w:p>
        </w:tc>
        <w:tc>
          <w:tcPr>
            <w:tcW w:w="2552" w:type="dxa"/>
            <w:vMerge w:val="restart"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В вазоны,</w:t>
            </w:r>
          </w:p>
          <w:p w:rsidR="001B3090" w:rsidRPr="001B3090" w:rsidRDefault="001B3090" w:rsidP="001B3090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количество цветов,</w:t>
            </w:r>
          </w:p>
          <w:p w:rsidR="001B3090" w:rsidRPr="001B3090" w:rsidRDefault="001B3090" w:rsidP="001B3090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шт.</w:t>
            </w:r>
          </w:p>
        </w:tc>
        <w:tc>
          <w:tcPr>
            <w:tcW w:w="1843" w:type="dxa"/>
            <w:vMerge w:val="restart"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На газоны,</w:t>
            </w:r>
          </w:p>
          <w:p w:rsidR="001B3090" w:rsidRPr="001B3090" w:rsidRDefault="001B3090" w:rsidP="001B3090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количество цветов, шт.</w:t>
            </w:r>
          </w:p>
        </w:tc>
      </w:tr>
      <w:tr w:rsidR="001B3090" w:rsidRPr="001B3090" w:rsidTr="001B3090">
        <w:trPr>
          <w:trHeight w:val="360"/>
        </w:trPr>
        <w:tc>
          <w:tcPr>
            <w:tcW w:w="709" w:type="dxa"/>
            <w:vMerge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vMerge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552" w:type="dxa"/>
            <w:vMerge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1B3090" w:rsidRPr="001B3090" w:rsidRDefault="001B3090" w:rsidP="001B3090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95533F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 д.9</w:t>
            </w:r>
          </w:p>
        </w:tc>
        <w:tc>
          <w:tcPr>
            <w:tcW w:w="2552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95533F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color w:val="000000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д.13</w:t>
            </w:r>
          </w:p>
        </w:tc>
        <w:tc>
          <w:tcPr>
            <w:tcW w:w="2552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95533F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16</w:t>
            </w:r>
          </w:p>
        </w:tc>
        <w:tc>
          <w:tcPr>
            <w:tcW w:w="2552" w:type="dxa"/>
            <w:shd w:val="clear" w:color="auto" w:fill="auto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120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18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110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20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26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28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31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д.32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34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д.35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165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37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215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д.36-38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45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0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д.45/12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75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1B3090" w:rsidRPr="001B3090" w:rsidTr="001B3090">
        <w:tc>
          <w:tcPr>
            <w:tcW w:w="709" w:type="dxa"/>
          </w:tcPr>
          <w:p w:rsidR="001B3090" w:rsidRPr="001B3090" w:rsidRDefault="001B3090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д.46/14</w:t>
            </w:r>
          </w:p>
        </w:tc>
        <w:tc>
          <w:tcPr>
            <w:tcW w:w="2552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65</w:t>
            </w:r>
          </w:p>
        </w:tc>
        <w:tc>
          <w:tcPr>
            <w:tcW w:w="1843" w:type="dxa"/>
          </w:tcPr>
          <w:p w:rsidR="001B3090" w:rsidRPr="001B3090" w:rsidRDefault="001B3090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95533F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</w:t>
            </w:r>
            <w:r>
              <w:rPr>
                <w:rFonts w:eastAsia="Andale Sans UI"/>
                <w:color w:val="000000"/>
                <w:kern w:val="1"/>
                <w:lang w:eastAsia="ar-SA"/>
              </w:rPr>
              <w:t>59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>
              <w:rPr>
                <w:rFonts w:eastAsia="Andale Sans UI"/>
                <w:kern w:val="1"/>
                <w:lang w:eastAsia="ar-SA"/>
              </w:rPr>
              <w:t>500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д.64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235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Марата, д.68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70-70</w:t>
            </w:r>
            <w:r w:rsidRPr="001B3090">
              <w:rPr>
                <w:rFonts w:eastAsia="Andale Sans UI"/>
                <w:color w:val="000000"/>
                <w:kern w:val="1"/>
                <w:vertAlign w:val="superscript"/>
                <w:lang w:eastAsia="ar-SA"/>
              </w:rPr>
              <w:t>А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 73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74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д.75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11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5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д.77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310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Коломенская, д. 41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.К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оломенская, д.38/40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Коломенская, д. 42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Боровая, д. 19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Боровая, д.23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К. Заслонова, д. 10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К.Заслонова, д. 11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rPr>
          <w:trHeight w:val="362"/>
        </w:trPr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Владимирский пр., д.8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д.14-18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Разъезжая д.1/20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500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 д. 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 д.10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 17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530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Разъезжая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, д.20 (со стороны Свечного пер, д. 5), д. 18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д.26-28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д.31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 пр., д.75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 пр., д.65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Лиговский, пр., д. 133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д.6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9/3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21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Рубинштейна д.22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24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Достоевского, д. 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2500</w:t>
            </w: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Достоевского, д. 14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Достоевского, д.23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Достоевского д.10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Достоевского, д.34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Достоевского, д. 38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Графский пер. д.7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Невский пр., д.51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340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Пер. Джамбула, д.16/25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Ломоносова, д.12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Ломоносова д.20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Кузнечный пер., д.13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Кузнечный пер., д.14б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Кузнечный пер., д. 17/2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Стремянная, д. 1/6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д.6-8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240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250</w:t>
            </w: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д.13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д.14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 22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 24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 28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1200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 29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450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</w:p>
        </w:tc>
      </w:tr>
      <w:tr w:rsidR="0095533F" w:rsidRPr="001B3090" w:rsidTr="001B3090">
        <w:trPr>
          <w:trHeight w:val="335"/>
        </w:trPr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д.42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Социалистическая, д. 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д.6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95533F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</w:t>
            </w:r>
            <w:r>
              <w:rPr>
                <w:rFonts w:eastAsia="Andale Sans UI"/>
                <w:bCs/>
                <w:kern w:val="1"/>
                <w:lang w:eastAsia="ar-SA"/>
              </w:rPr>
              <w:t>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д.10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Колокольная, д.7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210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3-5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д.5-7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9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14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15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Бородинская, д.12/31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 15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 18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д.11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6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90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12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400</w:t>
            </w: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22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Тюшина, д.10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Тюшина, д.16-20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4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165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26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30</w:t>
            </w:r>
            <w:r w:rsidRPr="001B3090">
              <w:rPr>
                <w:rFonts w:eastAsia="Andale Sans UI"/>
                <w:kern w:val="1"/>
                <w:vertAlign w:val="superscript"/>
                <w:lang w:eastAsia="ar-SA"/>
              </w:rPr>
              <w:t>А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660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Щербаков пер, д. 2/58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170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Свечной пер., д. 3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 40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95533F" w:rsidRPr="001B3090" w:rsidTr="001B3090">
        <w:tc>
          <w:tcPr>
            <w:tcW w:w="709" w:type="dxa"/>
          </w:tcPr>
          <w:p w:rsidR="0095533F" w:rsidRPr="001B3090" w:rsidRDefault="0095533F" w:rsidP="001B3090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Пушкинская, д. 1, 3, 5, </w:t>
            </w:r>
          </w:p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Невский пр., д. 77-75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zCs w:val="24"/>
                <w:lang w:eastAsia="ar-SA"/>
              </w:rPr>
            </w:pPr>
            <w:r w:rsidRPr="001B3090">
              <w:rPr>
                <w:rFonts w:eastAsia="Andale Sans UI"/>
                <w:kern w:val="1"/>
                <w:szCs w:val="24"/>
                <w:lang w:eastAsia="ar-SA"/>
              </w:rPr>
              <w:t>2000</w:t>
            </w:r>
          </w:p>
        </w:tc>
      </w:tr>
      <w:tr w:rsidR="0095533F" w:rsidRPr="001B3090" w:rsidTr="001B3090">
        <w:tc>
          <w:tcPr>
            <w:tcW w:w="5670" w:type="dxa"/>
            <w:gridSpan w:val="2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/>
                <w:kern w:val="1"/>
                <w:lang w:eastAsia="ar-SA"/>
              </w:rPr>
            </w:pPr>
            <w:r w:rsidRPr="001B3090">
              <w:rPr>
                <w:rFonts w:eastAsia="Andale Sans UI"/>
                <w:b/>
                <w:kern w:val="1"/>
                <w:lang w:eastAsia="ar-SA"/>
              </w:rPr>
              <w:t>ИТОГО</w:t>
            </w:r>
          </w:p>
        </w:tc>
        <w:tc>
          <w:tcPr>
            <w:tcW w:w="2552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>
              <w:rPr>
                <w:rFonts w:eastAsia="Andale Sans UI"/>
                <w:b/>
                <w:kern w:val="1"/>
                <w:lang w:eastAsia="ar-SA"/>
              </w:rPr>
              <w:t>20 465</w:t>
            </w:r>
          </w:p>
        </w:tc>
        <w:tc>
          <w:tcPr>
            <w:tcW w:w="1843" w:type="dxa"/>
          </w:tcPr>
          <w:p w:rsidR="0095533F" w:rsidRPr="001B3090" w:rsidRDefault="0095533F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1B3090">
              <w:rPr>
                <w:rFonts w:eastAsia="Andale Sans UI"/>
                <w:b/>
                <w:kern w:val="1"/>
                <w:lang w:eastAsia="ar-SA"/>
              </w:rPr>
              <w:t>5</w:t>
            </w:r>
            <w:r>
              <w:rPr>
                <w:rFonts w:eastAsia="Andale Sans UI"/>
                <w:b/>
                <w:kern w:val="1"/>
                <w:lang w:eastAsia="ar-SA"/>
              </w:rPr>
              <w:t xml:space="preserve"> </w:t>
            </w:r>
            <w:r w:rsidRPr="001B3090">
              <w:rPr>
                <w:rFonts w:eastAsia="Andale Sans UI"/>
                <w:b/>
                <w:kern w:val="1"/>
                <w:lang w:eastAsia="ar-SA"/>
              </w:rPr>
              <w:t>650</w:t>
            </w:r>
          </w:p>
        </w:tc>
      </w:tr>
      <w:tr w:rsidR="006672B5" w:rsidRPr="001B3090" w:rsidTr="00C11169">
        <w:tc>
          <w:tcPr>
            <w:tcW w:w="5670" w:type="dxa"/>
            <w:gridSpan w:val="2"/>
          </w:tcPr>
          <w:p w:rsidR="006672B5" w:rsidRPr="001B3090" w:rsidRDefault="006672B5" w:rsidP="001B3090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/>
                <w:kern w:val="1"/>
                <w:lang w:eastAsia="ar-SA"/>
              </w:rPr>
            </w:pPr>
          </w:p>
        </w:tc>
        <w:tc>
          <w:tcPr>
            <w:tcW w:w="4395" w:type="dxa"/>
            <w:gridSpan w:val="2"/>
          </w:tcPr>
          <w:p w:rsidR="006672B5" w:rsidRPr="001B3090" w:rsidRDefault="006672B5" w:rsidP="001B3090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>
              <w:rPr>
                <w:rFonts w:eastAsia="Andale Sans UI"/>
                <w:b/>
                <w:kern w:val="1"/>
                <w:lang w:eastAsia="ar-SA"/>
              </w:rPr>
              <w:t>26 115</w:t>
            </w:r>
          </w:p>
        </w:tc>
      </w:tr>
    </w:tbl>
    <w:p w:rsidR="0091194A" w:rsidRDefault="0091194A" w:rsidP="0086404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91194A" w:rsidRPr="0086404B" w:rsidRDefault="0091194A" w:rsidP="0086404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F4809" w:rsidRPr="00BF4809" w:rsidRDefault="00BF4809" w:rsidP="00BF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09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F4809">
        <w:rPr>
          <w:rFonts w:ascii="Times New Roman" w:hAnsi="Times New Roman" w:cs="Times New Roman"/>
          <w:b/>
          <w:sz w:val="24"/>
          <w:szCs w:val="24"/>
        </w:rPr>
        <w:t>борк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F4809">
        <w:rPr>
          <w:rFonts w:ascii="Times New Roman" w:hAnsi="Times New Roman" w:cs="Times New Roman"/>
          <w:b/>
          <w:sz w:val="24"/>
          <w:szCs w:val="24"/>
        </w:rPr>
        <w:t xml:space="preserve"> территорий зеленых насаждений общего пользования местного значения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2016 и 2017 год</w:t>
      </w:r>
    </w:p>
    <w:tbl>
      <w:tblPr>
        <w:tblW w:w="108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"/>
        <w:gridCol w:w="833"/>
        <w:gridCol w:w="1006"/>
        <w:gridCol w:w="4060"/>
        <w:gridCol w:w="931"/>
        <w:gridCol w:w="930"/>
        <w:gridCol w:w="843"/>
        <w:gridCol w:w="741"/>
        <w:gridCol w:w="1070"/>
      </w:tblGrid>
      <w:tr w:rsidR="002710F9" w:rsidRPr="002710F9" w:rsidTr="002710F9">
        <w:trPr>
          <w:jc w:val="center"/>
        </w:trPr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№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п/п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Кадастровый квартал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Номер территории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Описание местоположения территории ЗНВО (адрес)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Площадь усовершенствованного покрытия, кв.м.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Площадь неусовершенствованного покрытия, кв.м.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Площадь растительного покрытия, кв.м.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Другое, кв.м.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Общая площадь уборочной территории, кв.м.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Лиговский проспект, участок 84, (внутриквартальный сквер севернее д. 67/22,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Лиговскому пр.).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265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Коломенская улица, участок 9, (внутриквартальный сквер восточнее д. 12,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Коломенской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Коломенской ул., д. 22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485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741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1278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Коломенская улица, участок 11,</w:t>
            </w:r>
          </w:p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(внутриквартальный сквер восточнее д. 28,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Коломенской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174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Лиговском пр., д. 105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337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Разъезжей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ул., д. 16-18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570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636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4, (внутриквартальный сквер во дворе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257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259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5,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Ломоносова, участок 8, (внутриквартальный сквер северо-восточнее д. 18,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Ломоносова)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69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749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31-82-69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Ломоносова, участок 12, (внутриквартальный сквер между д. 24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26, лит. А)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408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644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Ломоносова, участок 11, (внутриквартальный сквер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северо-восточнее д. 24,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Ломоносова)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305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ул. Марата, д. 20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236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Невском пр., д. 77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348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1415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Пушкинская улица, участок 4, (внутриквартальный сквер во дворе д. 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Пушкинской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25, (внутриквартальный сквер восточнее д. 20,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207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2, (внутриквартальный сквер между д. 46,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46,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206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1, (внутриквартальный сквер между д. 15-17,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Коломенской ул. и д. 16/19,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22, (внутриквартальный сквер восточнее д. 39,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ул. Марата и д. 41,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лит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Кузнечный переулок, участок 7, (внутриквартальный сквер между д. 2/5,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ул. Достоевского и д. 9/27,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лит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Кузнечному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668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697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Достоевского, участок 4,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Достоевского)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164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Достоевского, участок 5, (внутриквартальный сквер юго-западнее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Достоевского)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1, (внутриквартальный сквер южнее д. 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2, (внутриквартальный сквер южнее д. 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3, (внутриквартальный сквер во дворе д. 13,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129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Кузнечный переулок, участок 7, (внутриквартальный сквер между д. 10,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10,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Кузнечному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26, (внутриквартальный сквер во дворе д. 23,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43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16, (внутриквартальный сквер во дворе д. 15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Рубинштейна,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участок 23, (внутриквартальный сквер у д. 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Рубинштейна)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Рубинштейна, участок25, (внутриквартальный сквер у д. 26,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Рубинштейна)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437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набережная реки Фонтанки, участок 21, (внутриквартальный сквер восточнее д. 50,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наб.р. Фонтанки)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354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493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1102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21, (внутриквартальный сквер севернее д. 22/3,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Стремянной ул.)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341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12,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Стремянной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Невский проспект, участок 221, (внутриквартальный сквер с южной стороны д. 61,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Невскому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291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390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14, (внутриквартальный сквер во дворе д. 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64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20, (внутриквартальный сквер у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Стремянной ул. и д. 1/7,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Дмитровскому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139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15, (внутриквартальный сквер во дворе д. 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Рубинштейна, участок 24, (внутриквартальный сквер у д. 6/16,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Графскому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123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28, (внутриквартальный сквер западнее д. 29,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Загородному пр.)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Сквер на Загородном пр., д. 17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342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1624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набережная реки Фонтанки, участок 20, (внутриквартальный сквер у д. 76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наб. р. Фонтанки)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Загородном пр., д. 28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022B44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123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1450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Звенигородская улица, участок 4, (внутриквартальный сквер во дворе д. 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Звенигородской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29, (внутриквартальный сквер южнее д. 40,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30, (внутриквартальный сквер у д. 42,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Д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Загородный проспект, участок 31, (внутриквартальный сквер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северо-западнее д. 42,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6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216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24, (внутриквартальный сквер во дворе д. 73,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266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439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705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1691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31-82-70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 Санкт-Петербург, Социалистическая улица, участок 5, (внутриквартальный сквер между д. 15,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Социалистической ул. и д.67/17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176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458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678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1312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Правды, участок 5, (внутриквартальный сквер юго-восточнее д. 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Правды)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Социалистической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ул., д. 16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27, (внутриквартальный сквер севернее д. 55/5,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221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Социалистическая улица, участок 4, (внутриквартальный сквер у д. 26-28/15,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Социалистической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199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4, (внутриквартальный сквер южнее д. 11-13,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Боровой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, (внутриквартальный сквер южнее д. 18/1,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Боровой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7, (внутриквартальный сквер между д. 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Боровой ул. И д. 15,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К. Заслонова)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Константина Заслонова, участок 2, (внутриквартальный сквер во дворе д. 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К. Заслонова)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5, (внутриквартальный сквер между д. 10,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А, д. 12, лит. А и д. 12,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Б по Боровой ул.)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83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523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8, (внутриквартальный сквер юго-западнее д. 35,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9, (внутриквартальный сквер юго-западнее д. 37,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Боровой ул., д. 8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186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648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6, (внутриквартальный сквер между домами 43/1,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и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287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ул. К. Заслонова, д. 36-38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296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ул. К. Заслонова, д. 28-30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И ДЕТСКАЯ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lastRenderedPageBreak/>
              <w:t>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168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637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1852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Воронежская улица, участок 9, (внутриквартальный сквер севернее д. 83,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наб.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Обводного кан.)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424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508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Константина Заслонова, участок 3, (внутриквартальный сквер у д. 14,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К. Заслонова)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100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ул. К. Заслонова, д. 18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203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Тюшина, участок 3, (внутриквартальный сквер севернее д. 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Тюшина)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333</w:t>
            </w:r>
          </w:p>
        </w:tc>
      </w:tr>
      <w:tr w:rsidR="002710F9" w:rsidRPr="002710F9" w:rsidTr="002710F9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Тюшина, участок 5, (внутриквартальный сквер южнее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Тюшина)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148</w:t>
            </w:r>
          </w:p>
        </w:tc>
      </w:tr>
      <w:tr w:rsidR="002710F9" w:rsidRPr="002710F9" w:rsidTr="002710F9">
        <w:trPr>
          <w:jc w:val="center"/>
        </w:trPr>
        <w:tc>
          <w:tcPr>
            <w:tcW w:w="63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Итого: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3246,0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3636,0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17431,0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214,0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F9" w:rsidRPr="002710F9" w:rsidRDefault="002710F9" w:rsidP="00271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24527,0</w:t>
            </w:r>
          </w:p>
        </w:tc>
      </w:tr>
    </w:tbl>
    <w:p w:rsidR="0086404B" w:rsidRDefault="0086404B" w:rsidP="003D21E7">
      <w:pPr>
        <w:rPr>
          <w:rFonts w:ascii="Times New Roman" w:hAnsi="Times New Roman" w:cs="Times New Roman"/>
          <w:sz w:val="24"/>
          <w:szCs w:val="24"/>
        </w:rPr>
      </w:pPr>
    </w:p>
    <w:p w:rsidR="00086EA7" w:rsidRPr="00086EA7" w:rsidRDefault="00086EA7" w:rsidP="002216A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Адресная программа по обследованию зелёных насаждений на территориях общего пользования местного значения на 2017 год</w:t>
      </w:r>
    </w:p>
    <w:p w:rsidR="002710F9" w:rsidRDefault="002710F9" w:rsidP="003D21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670" w:type="dxa"/>
        <w:tblInd w:w="93" w:type="dxa"/>
        <w:tblLook w:val="04A0"/>
      </w:tblPr>
      <w:tblGrid>
        <w:gridCol w:w="1149"/>
        <w:gridCol w:w="6521"/>
      </w:tblGrid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6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Обводного канала, д. 83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76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29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4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22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26-28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 (1 двор)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 (2 двор)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 16-19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77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 105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</w:t>
            </w:r>
            <w:proofErr w:type="gramEnd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28 (со стороны ул. Правды)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15</w:t>
            </w:r>
          </w:p>
        </w:tc>
      </w:tr>
      <w:tr w:rsidR="00086EA7" w:rsidRPr="00086EA7" w:rsidTr="00086EA7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EA7" w:rsidRPr="00086EA7" w:rsidRDefault="00086EA7" w:rsidP="00086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 пр., д. 15.</w:t>
            </w:r>
          </w:p>
        </w:tc>
      </w:tr>
    </w:tbl>
    <w:p w:rsidR="002710F9" w:rsidRDefault="002710F9" w:rsidP="003D21E7">
      <w:pPr>
        <w:rPr>
          <w:rFonts w:ascii="Times New Roman" w:hAnsi="Times New Roman" w:cs="Times New Roman"/>
          <w:sz w:val="24"/>
          <w:szCs w:val="24"/>
        </w:rPr>
      </w:pPr>
    </w:p>
    <w:p w:rsidR="002216A2" w:rsidRDefault="002216A2" w:rsidP="002216A2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Адресная программа по </w:t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озеленению территорий зеленых насаждений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общего пользования местного значения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4461B2" w:rsidRPr="00086EA7" w:rsidRDefault="004461B2" w:rsidP="004461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8724" w:type="dxa"/>
        <w:tblInd w:w="93" w:type="dxa"/>
        <w:tblLook w:val="04A0"/>
      </w:tblPr>
      <w:tblGrid>
        <w:gridCol w:w="1008"/>
        <w:gridCol w:w="4819"/>
        <w:gridCol w:w="1680"/>
        <w:gridCol w:w="1217"/>
      </w:tblGrid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18, Рябина обыкновенная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д.15, Клен остролистный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К. Заслонова, д. 26-30,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К. Заслонова, д. 26-30,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18,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73,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пер., д. 5, Рябина обыкновенная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15, Клён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Социалистическая ул., д. 16, Ива остролистная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15, Рябина обыкновенная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15-17,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6-8,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14,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Колокольная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9,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 ул., д. 43, 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Рубинштейна, д. 16,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13, Снежноягодник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д.8, Клён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3648" w:rsidRPr="00873648" w:rsidTr="00873648">
        <w:trPr>
          <w:trHeight w:hRule="exact" w:val="2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48" w:rsidRPr="00873648" w:rsidRDefault="00873648" w:rsidP="00873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48" w:rsidRPr="00873648" w:rsidRDefault="00873648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48" w:rsidRPr="00873648" w:rsidRDefault="009600C2" w:rsidP="0087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87364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086EA7" w:rsidRDefault="00086EA7" w:rsidP="003D21E7">
      <w:pPr>
        <w:rPr>
          <w:rFonts w:ascii="Times New Roman" w:hAnsi="Times New Roman" w:cs="Times New Roman"/>
          <w:sz w:val="24"/>
          <w:szCs w:val="24"/>
        </w:rPr>
      </w:pPr>
    </w:p>
    <w:p w:rsidR="004461B2" w:rsidRPr="00086EA7" w:rsidRDefault="004461B2" w:rsidP="004461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</w:t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озеленению территорий зеленых насаждений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общего пользования местного значения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873648" w:rsidRDefault="00873648" w:rsidP="003D21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Ind w:w="93" w:type="dxa"/>
        <w:tblLayout w:type="fixed"/>
        <w:tblLook w:val="04A0"/>
      </w:tblPr>
      <w:tblGrid>
        <w:gridCol w:w="1008"/>
        <w:gridCol w:w="4819"/>
        <w:gridCol w:w="1701"/>
        <w:gridCol w:w="1418"/>
      </w:tblGrid>
      <w:tr w:rsidR="00594631" w:rsidRPr="00594631" w:rsidTr="00594631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д.15, Клен остролистный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76,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22,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пер., д. 16/19, Таволга (Спирея) иволистная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д.8 Таволга (Спирея) березолистная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61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61 Таволга (Спирея) сливолистная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61 Кизильник блестящий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94631" w:rsidRPr="00594631" w:rsidTr="00594631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1" w:rsidRPr="00594631" w:rsidRDefault="00594631" w:rsidP="0059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448</w:t>
            </w:r>
          </w:p>
        </w:tc>
      </w:tr>
    </w:tbl>
    <w:p w:rsidR="00481633" w:rsidRPr="00086EA7" w:rsidRDefault="00481633" w:rsidP="00481633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Адресная программа по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роведени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ю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санитарных рубок, а также удаление аварийных, больных деревьев и кустарников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481633" w:rsidRDefault="00481633" w:rsidP="00D32B24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118"/>
        <w:gridCol w:w="3402"/>
        <w:gridCol w:w="1985"/>
      </w:tblGrid>
      <w:tr w:rsidR="002E7370" w:rsidRPr="002E7370" w:rsidTr="002E7370">
        <w:trPr>
          <w:trHeight w:hRule="exact" w:val="284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2E7370" w:rsidRPr="002E7370" w:rsidTr="002E7370">
        <w:trPr>
          <w:trHeight w:hRule="exact" w:val="495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Правды, д.8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при диаметре ствола: Липа 4 см, Вяз 68 см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7370" w:rsidRPr="002E7370" w:rsidTr="002E7370">
        <w:trPr>
          <w:trHeight w:hRule="exact" w:val="559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Социалистическая, д.16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при диаметре ствола: Рябина 16 см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7370" w:rsidRPr="002E7370" w:rsidTr="002E7370">
        <w:trPr>
          <w:trHeight w:hRule="exact" w:val="851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Коломенская, д.22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68 см, 72 см, вырезка сухих ветвей Ясень 40 см, 44 см, 52 см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7370" w:rsidRPr="002E7370" w:rsidTr="002E7370">
        <w:trPr>
          <w:trHeight w:hRule="exact" w:val="692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Заслонова, д.26-30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Формовочная обрезка Тополь 36 -92 см 12 </w:t>
            </w:r>
            <w:proofErr w:type="gramStart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, Глубокая обрезка кустарника Сирень 1 шт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E7370" w:rsidRPr="002E7370" w:rsidTr="002E7370">
        <w:trPr>
          <w:trHeight w:hRule="exact" w:val="292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Коломенская, д.22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Снос Ясень 52 см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7370" w:rsidRPr="002E7370" w:rsidTr="002E7370">
        <w:trPr>
          <w:trHeight w:hRule="exact" w:val="423"/>
        </w:trPr>
        <w:tc>
          <w:tcPr>
            <w:tcW w:w="1008" w:type="dxa"/>
            <w:shd w:val="clear" w:color="auto" w:fill="auto"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Разъезжая, д. 16-18</w:t>
            </w:r>
          </w:p>
        </w:tc>
        <w:tc>
          <w:tcPr>
            <w:tcW w:w="3402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Раскряжевка ясень 28 см</w:t>
            </w:r>
          </w:p>
        </w:tc>
        <w:tc>
          <w:tcPr>
            <w:tcW w:w="1985" w:type="dxa"/>
            <w:shd w:val="clear" w:color="auto" w:fill="auto"/>
            <w:hideMark/>
          </w:tcPr>
          <w:p w:rsidR="002E7370" w:rsidRPr="002E7370" w:rsidRDefault="002E7370" w:rsidP="002E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73648" w:rsidRDefault="00873648" w:rsidP="003D21E7">
      <w:pPr>
        <w:rPr>
          <w:rFonts w:ascii="Times New Roman" w:hAnsi="Times New Roman" w:cs="Times New Roman"/>
          <w:sz w:val="24"/>
          <w:szCs w:val="24"/>
        </w:rPr>
      </w:pPr>
    </w:p>
    <w:p w:rsidR="002E7370" w:rsidRPr="00086EA7" w:rsidRDefault="002E7370" w:rsidP="002E737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роведени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ю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санитарных рубок, а также удаление аварийных, больных деревьев и кустарников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 w:rsidR="004E223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2E7370" w:rsidRDefault="002E7370" w:rsidP="003D21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86"/>
        <w:gridCol w:w="3258"/>
        <w:gridCol w:w="3642"/>
        <w:gridCol w:w="2127"/>
      </w:tblGrid>
      <w:tr w:rsidR="00483A7E" w:rsidRPr="00483A7E" w:rsidTr="00483A7E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483A7E" w:rsidRPr="00483A7E" w:rsidTr="00483A7E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Звенигородская, д. 6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  ствол 52 см - 2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44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36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3A7E" w:rsidRPr="00483A7E" w:rsidTr="00483A7E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Тополь без корчевки пня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A7E" w:rsidRPr="00483A7E" w:rsidTr="00483A7E">
        <w:trPr>
          <w:trHeight w:val="7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Графский пер.</w:t>
            </w:r>
            <w:proofErr w:type="gramStart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 6/16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  ствол 52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 Липа 20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3A7E" w:rsidRPr="00483A7E" w:rsidTr="00483A7E">
        <w:trPr>
          <w:trHeight w:val="5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Тополь без корчевки пня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A7E" w:rsidRPr="00483A7E" w:rsidTr="00483A7E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Вырезка сухих ветвей на дереве до 5 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7E" w:rsidRPr="00483A7E" w:rsidRDefault="00483A7E" w:rsidP="0048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E7370" w:rsidRDefault="002E7370" w:rsidP="003D21E7">
      <w:pPr>
        <w:rPr>
          <w:rFonts w:ascii="Times New Roman" w:hAnsi="Times New Roman" w:cs="Times New Roman"/>
          <w:sz w:val="24"/>
          <w:szCs w:val="24"/>
        </w:rPr>
      </w:pPr>
    </w:p>
    <w:p w:rsidR="00D32B24" w:rsidRPr="00086EA7" w:rsidRDefault="00D32B24" w:rsidP="00D32B2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32B2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установке МАФ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D32B2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рамках планировки и оформления ландшафта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на 2017 год</w:t>
      </w:r>
    </w:p>
    <w:p w:rsidR="00D32B24" w:rsidRDefault="00D32B24" w:rsidP="00D32B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93" w:type="dxa"/>
        <w:tblLook w:val="04A0"/>
      </w:tblPr>
      <w:tblGrid>
        <w:gridCol w:w="530"/>
        <w:gridCol w:w="3171"/>
        <w:gridCol w:w="2410"/>
        <w:gridCol w:w="2409"/>
      </w:tblGrid>
      <w:tr w:rsidR="00D32B24" w:rsidRPr="00D32B24" w:rsidTr="00D32B24">
        <w:trPr>
          <w:trHeight w:val="7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24" w:rsidRPr="00D32B24" w:rsidRDefault="00D32B24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Адрес, оборудование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D32B24" w:rsidRPr="00D32B24" w:rsidTr="00D32B24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24" w:rsidRPr="00D32B24" w:rsidRDefault="00D32B24" w:rsidP="00D3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B" w:rsidRDefault="00D32B24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Социалистическая ул., д. 9</w:t>
            </w: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32B24" w:rsidRPr="00D32B24" w:rsidRDefault="00D32B24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вазон бетонный шестигранный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576B" w:rsidRPr="00D32B24" w:rsidTr="00C11169">
        <w:trPr>
          <w:trHeight w:val="30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B" w:rsidRPr="00D32B24" w:rsidRDefault="0095576B" w:rsidP="00D3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B" w:rsidRDefault="0095576B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ул. Марата, д. 73</w:t>
            </w: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576B" w:rsidRPr="00D32B24" w:rsidRDefault="0095576B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урна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B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B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576B" w:rsidRPr="00D32B24" w:rsidTr="00C11169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6B" w:rsidRPr="00D32B24" w:rsidRDefault="0095576B" w:rsidP="00D3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6B" w:rsidRPr="00D32B24" w:rsidRDefault="0095576B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Цветочница бетонная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6B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6B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32B24" w:rsidRPr="00D32B24" w:rsidTr="0095576B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B24" w:rsidRPr="00D32B24" w:rsidRDefault="0095576B" w:rsidP="00D3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24" w:rsidRPr="00D32B24" w:rsidRDefault="0095576B" w:rsidP="0095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Лиговский пр. д. 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2B24"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Вазон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24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95576B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32B24" w:rsidRPr="00D32B24" w:rsidTr="00D32B2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24" w:rsidRPr="00D32B24" w:rsidRDefault="00D32B24" w:rsidP="00D3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24" w:rsidRPr="00D32B24" w:rsidRDefault="00D32B24" w:rsidP="00D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0B4079" w:rsidRPr="00ED5EC4" w:rsidRDefault="000B4079" w:rsidP="003D21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4079" w:rsidRPr="00ED5EC4" w:rsidSect="006A12B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CA"/>
    <w:multiLevelType w:val="hybridMultilevel"/>
    <w:tmpl w:val="D0E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0CD1"/>
    <w:multiLevelType w:val="hybridMultilevel"/>
    <w:tmpl w:val="D0E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9D2C9C"/>
    <w:rsid w:val="00010A07"/>
    <w:rsid w:val="0002294F"/>
    <w:rsid w:val="00022B44"/>
    <w:rsid w:val="000434A3"/>
    <w:rsid w:val="00070E42"/>
    <w:rsid w:val="00086EA7"/>
    <w:rsid w:val="00095CEF"/>
    <w:rsid w:val="000A5A92"/>
    <w:rsid w:val="000B4079"/>
    <w:rsid w:val="00104C6B"/>
    <w:rsid w:val="00121601"/>
    <w:rsid w:val="001749E3"/>
    <w:rsid w:val="001A1738"/>
    <w:rsid w:val="001A4147"/>
    <w:rsid w:val="001A7A61"/>
    <w:rsid w:val="001B165F"/>
    <w:rsid w:val="001B277E"/>
    <w:rsid w:val="001B3090"/>
    <w:rsid w:val="001B441C"/>
    <w:rsid w:val="001B4FE4"/>
    <w:rsid w:val="001C4B23"/>
    <w:rsid w:val="001D3213"/>
    <w:rsid w:val="001E4A9E"/>
    <w:rsid w:val="002216A2"/>
    <w:rsid w:val="002308DD"/>
    <w:rsid w:val="002604E0"/>
    <w:rsid w:val="002710F9"/>
    <w:rsid w:val="0027402E"/>
    <w:rsid w:val="00276FCF"/>
    <w:rsid w:val="00292C6E"/>
    <w:rsid w:val="00293F6E"/>
    <w:rsid w:val="002E7370"/>
    <w:rsid w:val="003255CB"/>
    <w:rsid w:val="00326338"/>
    <w:rsid w:val="00335DC9"/>
    <w:rsid w:val="00347E34"/>
    <w:rsid w:val="00363AE6"/>
    <w:rsid w:val="003714C6"/>
    <w:rsid w:val="0038130D"/>
    <w:rsid w:val="0038748B"/>
    <w:rsid w:val="003A1698"/>
    <w:rsid w:val="003D21E7"/>
    <w:rsid w:val="003E3FBF"/>
    <w:rsid w:val="003F23CF"/>
    <w:rsid w:val="00423457"/>
    <w:rsid w:val="004461B2"/>
    <w:rsid w:val="00461DDB"/>
    <w:rsid w:val="00473140"/>
    <w:rsid w:val="00481633"/>
    <w:rsid w:val="00483A7E"/>
    <w:rsid w:val="0049565B"/>
    <w:rsid w:val="004C6F5F"/>
    <w:rsid w:val="004D75A2"/>
    <w:rsid w:val="004D77CF"/>
    <w:rsid w:val="004E2234"/>
    <w:rsid w:val="00532232"/>
    <w:rsid w:val="00554DB4"/>
    <w:rsid w:val="00572EEB"/>
    <w:rsid w:val="00581C0E"/>
    <w:rsid w:val="00594631"/>
    <w:rsid w:val="00596F17"/>
    <w:rsid w:val="005A6CF9"/>
    <w:rsid w:val="005B5134"/>
    <w:rsid w:val="005C5976"/>
    <w:rsid w:val="005D5446"/>
    <w:rsid w:val="005D7332"/>
    <w:rsid w:val="006047CB"/>
    <w:rsid w:val="006672B5"/>
    <w:rsid w:val="00676BC3"/>
    <w:rsid w:val="006A12B7"/>
    <w:rsid w:val="006A17FA"/>
    <w:rsid w:val="006B47DA"/>
    <w:rsid w:val="006D0688"/>
    <w:rsid w:val="0070747C"/>
    <w:rsid w:val="00737AA9"/>
    <w:rsid w:val="00755B5E"/>
    <w:rsid w:val="00785D14"/>
    <w:rsid w:val="007B6BFF"/>
    <w:rsid w:val="007C146A"/>
    <w:rsid w:val="007D79C0"/>
    <w:rsid w:val="007E667B"/>
    <w:rsid w:val="00801C6D"/>
    <w:rsid w:val="00810A51"/>
    <w:rsid w:val="00823AB5"/>
    <w:rsid w:val="00835E0B"/>
    <w:rsid w:val="0086404B"/>
    <w:rsid w:val="00872374"/>
    <w:rsid w:val="00873648"/>
    <w:rsid w:val="00892ACF"/>
    <w:rsid w:val="008A2F2E"/>
    <w:rsid w:val="008A4647"/>
    <w:rsid w:val="008B0AD0"/>
    <w:rsid w:val="008D19E0"/>
    <w:rsid w:val="008E1C89"/>
    <w:rsid w:val="008F48B3"/>
    <w:rsid w:val="0091194A"/>
    <w:rsid w:val="00911C06"/>
    <w:rsid w:val="00922DAE"/>
    <w:rsid w:val="0095533F"/>
    <w:rsid w:val="0095576B"/>
    <w:rsid w:val="009600C2"/>
    <w:rsid w:val="00961068"/>
    <w:rsid w:val="009A1287"/>
    <w:rsid w:val="009C30C9"/>
    <w:rsid w:val="009C76C0"/>
    <w:rsid w:val="009D2C9C"/>
    <w:rsid w:val="009E1DBB"/>
    <w:rsid w:val="00A01015"/>
    <w:rsid w:val="00A06FC1"/>
    <w:rsid w:val="00A24250"/>
    <w:rsid w:val="00A26D89"/>
    <w:rsid w:val="00A346A7"/>
    <w:rsid w:val="00A525BF"/>
    <w:rsid w:val="00AA2AAB"/>
    <w:rsid w:val="00B52A18"/>
    <w:rsid w:val="00B71F79"/>
    <w:rsid w:val="00B733D8"/>
    <w:rsid w:val="00B83717"/>
    <w:rsid w:val="00B91572"/>
    <w:rsid w:val="00BA6654"/>
    <w:rsid w:val="00BA7C2A"/>
    <w:rsid w:val="00BB06E1"/>
    <w:rsid w:val="00BC2DCB"/>
    <w:rsid w:val="00BD7F14"/>
    <w:rsid w:val="00BF4258"/>
    <w:rsid w:val="00BF4375"/>
    <w:rsid w:val="00BF4809"/>
    <w:rsid w:val="00BF4C8F"/>
    <w:rsid w:val="00C11169"/>
    <w:rsid w:val="00C531C5"/>
    <w:rsid w:val="00C6141C"/>
    <w:rsid w:val="00C619EB"/>
    <w:rsid w:val="00C64CE0"/>
    <w:rsid w:val="00C8642E"/>
    <w:rsid w:val="00CB77A8"/>
    <w:rsid w:val="00CC1EB3"/>
    <w:rsid w:val="00D32B24"/>
    <w:rsid w:val="00D513B1"/>
    <w:rsid w:val="00D66D00"/>
    <w:rsid w:val="00D72665"/>
    <w:rsid w:val="00DC345B"/>
    <w:rsid w:val="00DD3DB8"/>
    <w:rsid w:val="00DD6FF0"/>
    <w:rsid w:val="00E735D0"/>
    <w:rsid w:val="00E745F5"/>
    <w:rsid w:val="00E9512B"/>
    <w:rsid w:val="00EA6723"/>
    <w:rsid w:val="00ED5383"/>
    <w:rsid w:val="00ED5EC4"/>
    <w:rsid w:val="00F01248"/>
    <w:rsid w:val="00F0743F"/>
    <w:rsid w:val="00F22236"/>
    <w:rsid w:val="00F30D63"/>
    <w:rsid w:val="00F36F48"/>
    <w:rsid w:val="00F62E5F"/>
    <w:rsid w:val="00FB7D5C"/>
    <w:rsid w:val="00FE331B"/>
    <w:rsid w:val="00FE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D2C9C"/>
  </w:style>
  <w:style w:type="character" w:styleId="a3">
    <w:name w:val="Strong"/>
    <w:qFormat/>
    <w:rsid w:val="009D2C9C"/>
    <w:rPr>
      <w:b/>
      <w:bCs/>
    </w:rPr>
  </w:style>
  <w:style w:type="character" w:customStyle="1" w:styleId="apple-converted-space">
    <w:name w:val="apple-converted-space"/>
    <w:rsid w:val="009D2C9C"/>
  </w:style>
  <w:style w:type="paragraph" w:customStyle="1" w:styleId="10">
    <w:name w:val="Обычный1"/>
    <w:rsid w:val="009D2C9C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rsid w:val="009D2C9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9D2C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9D2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9D2C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a6">
    <w:name w:val="Маркеры списка"/>
    <w:rsid w:val="007E667B"/>
    <w:rPr>
      <w:rFonts w:ascii="OpenSymbol" w:eastAsia="OpenSymbol" w:hAnsi="OpenSymbol" w:cs="OpenSymbol"/>
    </w:rPr>
  </w:style>
  <w:style w:type="paragraph" w:customStyle="1" w:styleId="Context">
    <w:name w:val="Context"/>
    <w:uiPriority w:val="99"/>
    <w:rsid w:val="00095C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character" w:customStyle="1" w:styleId="2">
    <w:name w:val="Основной шрифт абзаца2"/>
    <w:rsid w:val="00BC2DCB"/>
  </w:style>
  <w:style w:type="table" w:styleId="a7">
    <w:name w:val="Table Grid"/>
    <w:basedOn w:val="a1"/>
    <w:uiPriority w:val="59"/>
    <w:rsid w:val="005C59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1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C0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86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1B3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4CDE-9819-46E8-8F6A-D78164D9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19</Pages>
  <Words>6073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807077</cp:lastModifiedBy>
  <cp:revision>112</cp:revision>
  <cp:lastPrinted>2017-03-06T07:14:00Z</cp:lastPrinted>
  <dcterms:created xsi:type="dcterms:W3CDTF">2015-09-09T10:49:00Z</dcterms:created>
  <dcterms:modified xsi:type="dcterms:W3CDTF">2017-03-06T08:27:00Z</dcterms:modified>
</cp:coreProperties>
</file>