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A7" w:rsidRPr="004D01A7" w:rsidRDefault="004D01A7" w:rsidP="004D01A7">
      <w:pPr>
        <w:suppressAutoHyphens w:val="0"/>
        <w:jc w:val="right"/>
        <w:rPr>
          <w:rFonts w:eastAsia="Calibri"/>
          <w:lang w:eastAsia="en-US"/>
        </w:rPr>
      </w:pPr>
      <w:r w:rsidRPr="004D01A7">
        <w:rPr>
          <w:rFonts w:eastAsia="Calibri"/>
          <w:lang w:eastAsia="en-US"/>
        </w:rPr>
        <w:t>Приложение №1 к Постановлению</w:t>
      </w:r>
    </w:p>
    <w:p w:rsidR="004D01A7" w:rsidRPr="004D01A7" w:rsidRDefault="004D01A7" w:rsidP="004D01A7">
      <w:pPr>
        <w:suppressAutoHyphens w:val="0"/>
        <w:jc w:val="right"/>
        <w:rPr>
          <w:rFonts w:eastAsia="Calibri"/>
          <w:lang w:eastAsia="en-US"/>
        </w:rPr>
      </w:pPr>
      <w:r w:rsidRPr="004D01A7">
        <w:rPr>
          <w:rFonts w:eastAsia="Calibri"/>
          <w:lang w:eastAsia="en-US"/>
        </w:rPr>
        <w:t xml:space="preserve">Местной Администрации </w:t>
      </w:r>
      <w:proofErr w:type="gramStart"/>
      <w:r w:rsidRPr="004D01A7">
        <w:rPr>
          <w:rFonts w:eastAsia="Calibri"/>
          <w:lang w:eastAsia="en-US"/>
        </w:rPr>
        <w:t>внутригородского</w:t>
      </w:r>
      <w:proofErr w:type="gramEnd"/>
    </w:p>
    <w:p w:rsidR="004D01A7" w:rsidRPr="004D01A7" w:rsidRDefault="004D01A7" w:rsidP="004D01A7">
      <w:pPr>
        <w:suppressAutoHyphens w:val="0"/>
        <w:jc w:val="right"/>
        <w:rPr>
          <w:rFonts w:eastAsia="Calibri"/>
          <w:lang w:eastAsia="en-US"/>
        </w:rPr>
      </w:pPr>
      <w:r w:rsidRPr="004D01A7">
        <w:rPr>
          <w:rFonts w:eastAsia="Calibri"/>
          <w:lang w:eastAsia="en-US"/>
        </w:rPr>
        <w:t>муниципального образования Санкт-Петербурга</w:t>
      </w:r>
    </w:p>
    <w:p w:rsidR="004D01A7" w:rsidRPr="004D01A7" w:rsidRDefault="004D01A7" w:rsidP="004D01A7">
      <w:pPr>
        <w:suppressAutoHyphens w:val="0"/>
        <w:jc w:val="right"/>
        <w:rPr>
          <w:rFonts w:eastAsia="Calibri"/>
          <w:lang w:eastAsia="en-US"/>
        </w:rPr>
      </w:pPr>
      <w:r w:rsidRPr="004D01A7">
        <w:rPr>
          <w:rFonts w:eastAsia="Calibri"/>
          <w:lang w:eastAsia="en-US"/>
        </w:rPr>
        <w:t>муниципальный округ Владимирский округ</w:t>
      </w:r>
    </w:p>
    <w:p w:rsidR="004D01A7" w:rsidRPr="004D01A7" w:rsidRDefault="004D01A7" w:rsidP="004D01A7">
      <w:pPr>
        <w:suppressAutoHyphens w:val="0"/>
        <w:jc w:val="right"/>
        <w:rPr>
          <w:rFonts w:eastAsia="Calibri"/>
          <w:lang w:eastAsia="en-US"/>
        </w:rPr>
      </w:pPr>
      <w:r w:rsidRPr="004D01A7">
        <w:rPr>
          <w:rFonts w:eastAsia="Calibri"/>
          <w:lang w:eastAsia="en-US"/>
        </w:rPr>
        <w:t>от 2</w:t>
      </w:r>
      <w:r>
        <w:rPr>
          <w:rFonts w:eastAsia="Calibri"/>
          <w:lang w:eastAsia="en-US"/>
        </w:rPr>
        <w:t>8</w:t>
      </w:r>
      <w:r w:rsidRPr="004D01A7">
        <w:rPr>
          <w:rFonts w:eastAsia="Calibri"/>
          <w:lang w:eastAsia="en-US"/>
        </w:rPr>
        <w:t>.02.2019. №02-03/10</w:t>
      </w:r>
      <w:r>
        <w:rPr>
          <w:rFonts w:eastAsia="Calibri"/>
          <w:lang w:eastAsia="en-US"/>
        </w:rPr>
        <w:t>1</w:t>
      </w:r>
      <w:r w:rsidRPr="004D01A7">
        <w:rPr>
          <w:rFonts w:eastAsia="Calibri"/>
          <w:lang w:eastAsia="en-US"/>
        </w:rPr>
        <w:t>-1</w:t>
      </w:r>
    </w:p>
    <w:p w:rsidR="004D01A7" w:rsidRDefault="004D01A7" w:rsidP="00B64ABF">
      <w:pPr>
        <w:suppressAutoHyphens w:val="0"/>
        <w:jc w:val="right"/>
        <w:rPr>
          <w:rFonts w:eastAsia="Calibri"/>
          <w:lang w:eastAsia="en-US"/>
        </w:rPr>
      </w:pPr>
    </w:p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 №3 к Постановлению</w:t>
      </w:r>
    </w:p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Местной Администрации </w:t>
      </w:r>
      <w:proofErr w:type="gramStart"/>
      <w:r>
        <w:rPr>
          <w:rFonts w:eastAsia="Calibri"/>
          <w:lang w:eastAsia="en-US"/>
        </w:rPr>
        <w:t>внутригородского</w:t>
      </w:r>
      <w:proofErr w:type="gramEnd"/>
    </w:p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муниципального образования Санкт-Петербурга</w:t>
      </w:r>
    </w:p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муниципальный округ Владимирский округ</w:t>
      </w:r>
    </w:p>
    <w:p w:rsidR="00B64ABF" w:rsidRDefault="00B64ABF" w:rsidP="00B64ABF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16.10.20108 №02-03/364</w:t>
      </w:r>
    </w:p>
    <w:p w:rsidR="004D01A7" w:rsidRPr="004D01A7" w:rsidRDefault="004D01A7" w:rsidP="004D01A7">
      <w:pPr>
        <w:suppressAutoHyphens w:val="0"/>
        <w:jc w:val="right"/>
        <w:rPr>
          <w:rFonts w:eastAsia="Calibri"/>
          <w:lang w:eastAsia="en-US"/>
        </w:rPr>
      </w:pPr>
      <w:r w:rsidRPr="004D01A7">
        <w:rPr>
          <w:rFonts w:eastAsia="Calibri"/>
          <w:lang w:eastAsia="en-US"/>
        </w:rPr>
        <w:t>С изменениями от 2</w:t>
      </w:r>
      <w:r>
        <w:rPr>
          <w:rFonts w:eastAsia="Calibri"/>
          <w:lang w:eastAsia="en-US"/>
        </w:rPr>
        <w:t>8</w:t>
      </w:r>
      <w:r w:rsidRPr="004D01A7">
        <w:rPr>
          <w:rFonts w:eastAsia="Calibri"/>
          <w:lang w:eastAsia="en-US"/>
        </w:rPr>
        <w:t>.02.2019 Постановление № 02-03/10</w:t>
      </w:r>
      <w:r>
        <w:rPr>
          <w:rFonts w:eastAsia="Calibri"/>
          <w:lang w:eastAsia="en-US"/>
        </w:rPr>
        <w:t>1</w:t>
      </w:r>
      <w:r w:rsidRPr="004D01A7">
        <w:rPr>
          <w:rFonts w:eastAsia="Calibri"/>
          <w:lang w:eastAsia="en-US"/>
        </w:rPr>
        <w:t>-1</w:t>
      </w:r>
    </w:p>
    <w:p w:rsidR="004D01A7" w:rsidRDefault="004D01A7" w:rsidP="00B64ABF">
      <w:pPr>
        <w:suppressAutoHyphens w:val="0"/>
        <w:jc w:val="right"/>
        <w:rPr>
          <w:rFonts w:eastAsia="Calibri"/>
          <w:lang w:eastAsia="en-US"/>
        </w:rPr>
      </w:pP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402D" w:rsidRPr="0057402D" w:rsidRDefault="0057402D" w:rsidP="005740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02D">
        <w:rPr>
          <w:rFonts w:ascii="Times New Roman" w:hAnsi="Times New Roman" w:cs="Times New Roman"/>
          <w:b/>
          <w:sz w:val="24"/>
          <w:szCs w:val="24"/>
        </w:rPr>
        <w:t>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 на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7402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402D" w:rsidRPr="0057402D" w:rsidRDefault="0057402D" w:rsidP="005740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02D">
        <w:rPr>
          <w:rFonts w:ascii="Times New Roman" w:hAnsi="Times New Roman" w:cs="Times New Roman"/>
          <w:b/>
          <w:sz w:val="24"/>
          <w:szCs w:val="24"/>
        </w:rPr>
        <w:t>Ведомственная муниципальная программа</w:t>
      </w:r>
    </w:p>
    <w:p w:rsidR="0057402D" w:rsidRPr="0057402D" w:rsidRDefault="0057402D" w:rsidP="005740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402D">
        <w:rPr>
          <w:rFonts w:ascii="Times New Roman" w:hAnsi="Times New Roman" w:cs="Times New Roman"/>
          <w:sz w:val="24"/>
          <w:szCs w:val="24"/>
        </w:rPr>
        <w:t>ПАСПОРТ</w:t>
      </w:r>
    </w:p>
    <w:p w:rsidR="0057402D" w:rsidRPr="0057402D" w:rsidRDefault="0057402D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785"/>
        <w:gridCol w:w="7847"/>
      </w:tblGrid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Правовые основания для разработки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Закон Санкт-Петербурга от 23.09.2009г. №420-79 «Об организации местного самоуправления в Санкт-Петербурге», Устав МО </w:t>
            </w:r>
            <w:proofErr w:type="spellStart"/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02-03/345 «Об утверждении Положения «О порядке разработки, принятия и исполнения ведомственных целевых программ внутригородского 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Санкт-Петербурга муниципальный округ Владимирский округ»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 в пределах финансового года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6F18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201</w:t>
            </w:r>
            <w:r w:rsidR="006F18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Участие в создании условий для реализации мер, направленных на укрепление межнационального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конфликтов.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1. Гармонизация межэтнических и межконфессиональных отношений, предупреждение проявлений экстремизма и возникновения </w:t>
            </w:r>
            <w:r w:rsidRPr="00574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межнациональных (межэтнических) конфликтов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2. Участие в реализации мер, направленных на сохранение и развитие языков и культуры народов Российской Федерации, проживающих на территории муниципального образования;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3. Участие в осуществлении мер, направленных на обеспечение социальной и культурной адаптации мигрантов на территории муниципального образования;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4. Участие в осуществлении мер, направленных на профилактику межнациональных (межэтнических) конфликтов на территории муниципального образования;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5. Информационное обеспечение реализации муниципальной программы 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1 Снижение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2. Укрепление гражданского единства и гармонизация межнациональных отношений многонационального российского общества;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D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информационного пространства на территории муниципального образования, способствующего укреплению межнационального и межконфессионального согласия, формирование уважительного отношения лиц, проживающих или временно проживающих на территории муниципального образования, к культурным, религиозным, социальным и бытовым ценностям многонационального российского </w:t>
            </w:r>
            <w:bookmarkStart w:id="0" w:name="_GoBack"/>
            <w:bookmarkEnd w:id="0"/>
            <w:r w:rsidRPr="0057402D">
              <w:rPr>
                <w:rFonts w:ascii="Times New Roman" w:hAnsi="Times New Roman" w:cs="Times New Roman"/>
                <w:sz w:val="24"/>
                <w:szCs w:val="24"/>
              </w:rPr>
              <w:t>общества, соблюдению прав и свобод человека</w:t>
            </w:r>
          </w:p>
        </w:tc>
      </w:tr>
      <w:tr w:rsidR="0057402D" w:rsidRPr="0057402D" w:rsidTr="00851327">
        <w:tc>
          <w:tcPr>
            <w:tcW w:w="27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2D" w:rsidRPr="004F4DB8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DB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02D" w:rsidRPr="004F4DB8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DB8">
              <w:rPr>
                <w:rFonts w:ascii="Times New Roman" w:hAnsi="Times New Roman" w:cs="Times New Roman"/>
                <w:sz w:val="24"/>
                <w:szCs w:val="24"/>
              </w:rPr>
              <w:t xml:space="preserve">Объём финансирования: </w:t>
            </w:r>
            <w:r w:rsidR="00467380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  <w:r w:rsidR="007C4198" w:rsidRPr="004F4D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F4DB8" w:rsidRPr="004F4D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4198" w:rsidRPr="004F4D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7C4198" w:rsidRPr="004F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DB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57402D" w:rsidRPr="0057402D" w:rsidRDefault="0057402D" w:rsidP="005740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4DB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муниципального образования</w:t>
            </w:r>
          </w:p>
        </w:tc>
      </w:tr>
    </w:tbl>
    <w:p w:rsidR="004F4DB8" w:rsidRDefault="004F4DB8" w:rsidP="0057402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02D" w:rsidRPr="00851327" w:rsidRDefault="0057402D" w:rsidP="0057402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851327">
        <w:rPr>
          <w:rFonts w:ascii="Times New Roman" w:hAnsi="Times New Roman" w:cs="Times New Roman"/>
          <w:b/>
          <w:sz w:val="20"/>
          <w:szCs w:val="20"/>
        </w:rPr>
        <w:t>План мероприятий ведомственной муниципальной программы</w:t>
      </w:r>
    </w:p>
    <w:p w:rsidR="0057402D" w:rsidRPr="00851327" w:rsidRDefault="0057402D" w:rsidP="0057402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327">
        <w:rPr>
          <w:rFonts w:ascii="Times New Roman" w:hAnsi="Times New Roman" w:cs="Times New Roman"/>
          <w:sz w:val="20"/>
          <w:szCs w:val="20"/>
        </w:rPr>
        <w:t>«</w:t>
      </w:r>
      <w:r w:rsidRPr="00851327">
        <w:rPr>
          <w:rFonts w:ascii="Times New Roman" w:hAnsi="Times New Roman" w:cs="Times New Roman"/>
          <w:b/>
          <w:sz w:val="20"/>
          <w:szCs w:val="20"/>
        </w:rPr>
        <w:t xml:space="preserve"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 </w:t>
      </w:r>
    </w:p>
    <w:p w:rsidR="0057402D" w:rsidRDefault="0057402D" w:rsidP="0057402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1327">
        <w:rPr>
          <w:rFonts w:ascii="Times New Roman" w:hAnsi="Times New Roman" w:cs="Times New Roman"/>
          <w:b/>
          <w:sz w:val="20"/>
          <w:szCs w:val="20"/>
        </w:rPr>
        <w:t>на 2019г.</w:t>
      </w:r>
    </w:p>
    <w:p w:rsidR="00265EC2" w:rsidRDefault="00265EC2" w:rsidP="0057402D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7402D" w:rsidRDefault="0057402D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4229"/>
        <w:gridCol w:w="1342"/>
        <w:gridCol w:w="1112"/>
        <w:gridCol w:w="3075"/>
      </w:tblGrid>
      <w:tr w:rsidR="00265EC2" w:rsidRPr="00851327" w:rsidTr="00265EC2">
        <w:trPr>
          <w:trHeight w:val="695"/>
        </w:trPr>
        <w:tc>
          <w:tcPr>
            <w:tcW w:w="633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Перечень мероприятий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</w:t>
            </w:r>
          </w:p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3075" w:type="dxa"/>
          </w:tcPr>
          <w:p w:rsidR="00265EC2" w:rsidRPr="00851327" w:rsidRDefault="00265EC2" w:rsidP="00265EC2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1327">
              <w:rPr>
                <w:rFonts w:ascii="Times New Roman" w:hAnsi="Times New Roman" w:cs="Times New Roman"/>
                <w:sz w:val="16"/>
                <w:szCs w:val="16"/>
              </w:rPr>
              <w:t>Ожидаемые конечные результаты</w:t>
            </w: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Участие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по межнациональным отношениям и реализации миграционной политике в Санкт-Петербурге и Санкт-Петербургским ГКУ «Санкт-Петербургский дом национальностей»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 w:val="restart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1 Снижение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</w:t>
            </w: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муниципального образования, сокращение рисков экстремистских проявлений;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2. Укрепление гражданского единства и гармонизация межнациональных отношений многонационального российского общества;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3. Развитие информационного пространства на территории муниципального образования, способствующего укреплению межнационального и межконфессионального согласия, формирование уважительного отношения лиц, проживающих или временно проживающих на территории муниципального образования, к культурным, религиозным, социальным и бытовым ценностям многонационального российского общества, соблюдению прав и свобод человека</w:t>
            </w: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Участие в мероприятиях, посвящённых международным, общепризнанным (традиционным), общероссийским и городским праздникам и памятным датам, организованных на территории муниципального образования национальными общественными объединениями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муниципального образования о проводимых в Санкт-Петербурге и на территории муниципального образования мероприятий в сфере межнациональных отношений, социальной и культурной адаптации мигрантов 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информационных кампаний с использованием муниципальной газеты «Владимирский округ» и путем размещения информации на официальном сайте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0D2B">
              <w:rPr>
                <w:rFonts w:ascii="Times New Roman" w:hAnsi="Times New Roman" w:cs="Times New Roman"/>
                <w:sz w:val="20"/>
                <w:szCs w:val="20"/>
              </w:rPr>
              <w:t>материалов,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 социальную и культурную адаптацию мигрантов, профилактику межнациональных (межэтнических) конфликтов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Информирование иностранных граждан о законодательстве Российской Федерации Санкт-Петербурга в части их правового положения, миграционного учёта, трудоустройства, пребывания и проживания в Санкт-Петербурге</w:t>
            </w:r>
          </w:p>
        </w:tc>
        <w:tc>
          <w:tcPr>
            <w:tcW w:w="1342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29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муниципального образования о целях, задачах и мерах по реализации государственной миграционной и национальной политике Российской Федерации в Санкт-Петербурге, а также о деятельности общественных организаций, содействующих укреплению  межнационального (межконфессионального) согласия, социальной и культурной адаптации интеграции мигрантов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  <w:tcBorders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Распространение информационных материалов, печатной продукции, представленных Комитетом по межнациональным отношениям и реализации миграционной политике в Санкт-Петербурге, иными органами исполнительной власти Санкт-Петербурга, в том числе правоохранительными, а также разработанных непосредственно в муниципальном образовании: брошюры «Санкт-Петербург объединяет людей», «Толерантность»,  буклеты «Петербург. Толерантность. Общество», «Петербург объединяет людей».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  <w:tcBorders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муниципального образования в информационно-телекоммуникационной сети «Интернет», социальной рекламы, направленной на гармонизацию межэтнических и межкультурных отношений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15.03.2019; 15.06.2019;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15.09.2019; 15.12.2019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Разработка и размещение на официальном сайте муниципального образования в информационно-телекоммуникационной сети «Интернет» баннеров, плакатов, посвященных Дню толерантности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16.11.2019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80" w:rsidRPr="00851327" w:rsidTr="00F95C5C">
        <w:tc>
          <w:tcPr>
            <w:tcW w:w="633" w:type="dxa"/>
            <w:tcBorders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экскурсий в музеи Санкт-Петербурга по профилактике межнациональных </w:t>
            </w:r>
            <w:r w:rsidRPr="008513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(межэтнических) конфликтов, воспитанию толерантности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2019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социальной напряженности между гражданами Российской </w:t>
            </w: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      </w:r>
          </w:p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Укрепление гражданского единства и гармонизация межнациональных отношений многонационального российского общества;</w:t>
            </w:r>
          </w:p>
        </w:tc>
      </w:tr>
      <w:tr w:rsidR="00467380" w:rsidRPr="00851327" w:rsidTr="00F95C5C">
        <w:trPr>
          <w:trHeight w:val="664"/>
        </w:trPr>
        <w:tc>
          <w:tcPr>
            <w:tcW w:w="633" w:type="dxa"/>
            <w:tcBorders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0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посещения музея «Гранд макет Россия» </w:t>
            </w:r>
          </w:p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человек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2019  (февраль-ноябрь)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57,600</w:t>
            </w: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80" w:rsidRPr="00851327" w:rsidTr="00F95C5C">
        <w:trPr>
          <w:trHeight w:val="702"/>
        </w:trPr>
        <w:tc>
          <w:tcPr>
            <w:tcW w:w="633" w:type="dxa"/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229" w:type="dxa"/>
            <w:tcBorders>
              <w:top w:val="single" w:sz="4" w:space="0" w:color="auto"/>
            </w:tcBorders>
          </w:tcPr>
          <w:p w:rsidR="00467380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экскурсий в Государственный музей истории и религии «ПЕТЕРБУРГ - ГОРОД ВСЕХ ВЕР» </w:t>
            </w:r>
          </w:p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4 группы по 30 чел.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2019  (февраль-ноябрь)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b/>
                <w:sz w:val="20"/>
                <w:szCs w:val="20"/>
              </w:rPr>
              <w:t>44,400</w:t>
            </w: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380" w:rsidRPr="00851327" w:rsidTr="00F95C5C">
        <w:trPr>
          <w:trHeight w:val="702"/>
        </w:trPr>
        <w:tc>
          <w:tcPr>
            <w:tcW w:w="633" w:type="dxa"/>
          </w:tcPr>
          <w:p w:rsidR="00467380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4229" w:type="dxa"/>
            <w:tcBorders>
              <w:top w:val="single" w:sz="4" w:space="0" w:color="auto"/>
            </w:tcBorders>
          </w:tcPr>
          <w:p w:rsidR="00467380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738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автобусных экскурсий «Многоконфессиональный Санкт-Петербург»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467380" w:rsidRPr="000C04AD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2019  (февраль-ноябрь)</w:t>
            </w:r>
          </w:p>
        </w:tc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467380" w:rsidRDefault="00467380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135,000</w:t>
            </w: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380" w:rsidRPr="00851327" w:rsidRDefault="00467380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rPr>
          <w:trHeight w:val="702"/>
        </w:trPr>
        <w:tc>
          <w:tcPr>
            <w:tcW w:w="633" w:type="dxa"/>
          </w:tcPr>
          <w:p w:rsidR="00265EC2" w:rsidRPr="00851327" w:rsidRDefault="00265EC2" w:rsidP="004673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4673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9" w:type="dxa"/>
            <w:tcBorders>
              <w:top w:val="single" w:sz="4" w:space="0" w:color="auto"/>
            </w:tcBorders>
          </w:tcPr>
          <w:p w:rsidR="00265EC2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экскурсий в Этнографический музей</w:t>
            </w:r>
          </w:p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группы по 30 чел.</w:t>
            </w:r>
          </w:p>
        </w:tc>
        <w:tc>
          <w:tcPr>
            <w:tcW w:w="1342" w:type="dxa"/>
            <w:tcBorders>
              <w:top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04AD">
              <w:rPr>
                <w:rFonts w:ascii="Times New Roman" w:hAnsi="Times New Roman" w:cs="Times New Roman"/>
                <w:sz w:val="20"/>
                <w:szCs w:val="20"/>
              </w:rPr>
              <w:t>2019  (февраль-ноябрь)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49,200</w:t>
            </w:r>
          </w:p>
        </w:tc>
        <w:tc>
          <w:tcPr>
            <w:tcW w:w="3075" w:type="dxa"/>
            <w:tcBorders>
              <w:top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29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Консультирование жителей муниципального образования и проживающих на территории муниципального образования мигрантов с целью содействия социальной и культурной адаптации мигрантов, и как следствие, проведению профилактики межнациональных (межэтнических конфликтов)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В течение 2019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1327">
              <w:rPr>
                <w:rFonts w:ascii="Times New Roman" w:hAnsi="Times New Roman" w:cs="Times New Roman"/>
                <w:sz w:val="20"/>
                <w:szCs w:val="20"/>
              </w:rPr>
              <w:t xml:space="preserve"> Снижение социальной напряженности между гражданами разных национальностей, исповедующими различные религии, проживающими на территории муниципального образования, сокращение рисков экстремистских проявлений</w:t>
            </w:r>
          </w:p>
        </w:tc>
      </w:tr>
      <w:tr w:rsidR="00265EC2" w:rsidRPr="00851327" w:rsidTr="00265EC2">
        <w:tc>
          <w:tcPr>
            <w:tcW w:w="633" w:type="dxa"/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9" w:type="dxa"/>
          </w:tcPr>
          <w:p w:rsidR="00265EC2" w:rsidRPr="004F4DB8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4DB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:rsidR="00265EC2" w:rsidRPr="004F4DB8" w:rsidRDefault="00265EC2" w:rsidP="00265E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265EC2" w:rsidRPr="004F4DB8" w:rsidRDefault="00467380" w:rsidP="00265E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286</w:t>
            </w:r>
            <w:r w:rsidR="00265EC2" w:rsidRPr="004F4DB8">
              <w:rPr>
                <w:rFonts w:ascii="Times New Roman" w:hAnsi="Times New Roman" w:cs="Times New Roman"/>
                <w:b/>
                <w:sz w:val="20"/>
                <w:szCs w:val="20"/>
              </w:rPr>
              <w:t>,200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265EC2" w:rsidRPr="00851327" w:rsidRDefault="00265EC2" w:rsidP="00265E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EC2" w:rsidRPr="0057402D" w:rsidRDefault="00265EC2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1CFC" w:rsidRPr="0057402D" w:rsidRDefault="00591CFC" w:rsidP="0057402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91CFC" w:rsidRPr="0057402D" w:rsidSect="00265EC2">
      <w:pgSz w:w="11906" w:h="16838"/>
      <w:pgMar w:top="1134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2D"/>
    <w:rsid w:val="00002D97"/>
    <w:rsid w:val="000042D6"/>
    <w:rsid w:val="00047242"/>
    <w:rsid w:val="00062826"/>
    <w:rsid w:val="00062FF5"/>
    <w:rsid w:val="00066763"/>
    <w:rsid w:val="00071DDB"/>
    <w:rsid w:val="000737D1"/>
    <w:rsid w:val="00075594"/>
    <w:rsid w:val="00076DD4"/>
    <w:rsid w:val="000828B7"/>
    <w:rsid w:val="000A2404"/>
    <w:rsid w:val="000B516E"/>
    <w:rsid w:val="000C04AD"/>
    <w:rsid w:val="00106E5E"/>
    <w:rsid w:val="00117E2F"/>
    <w:rsid w:val="001274AF"/>
    <w:rsid w:val="001514EC"/>
    <w:rsid w:val="0015268B"/>
    <w:rsid w:val="00185284"/>
    <w:rsid w:val="00193D12"/>
    <w:rsid w:val="001A02D0"/>
    <w:rsid w:val="001A2CEF"/>
    <w:rsid w:val="001A7341"/>
    <w:rsid w:val="001B19B0"/>
    <w:rsid w:val="001B2853"/>
    <w:rsid w:val="001B36A8"/>
    <w:rsid w:val="001C3CFD"/>
    <w:rsid w:val="001C66CE"/>
    <w:rsid w:val="001D1F14"/>
    <w:rsid w:val="001D246C"/>
    <w:rsid w:val="001E7C0C"/>
    <w:rsid w:val="001F3E8B"/>
    <w:rsid w:val="001F7446"/>
    <w:rsid w:val="00204478"/>
    <w:rsid w:val="00204BEF"/>
    <w:rsid w:val="002214A6"/>
    <w:rsid w:val="002448B5"/>
    <w:rsid w:val="00265EC2"/>
    <w:rsid w:val="002667C2"/>
    <w:rsid w:val="0026709C"/>
    <w:rsid w:val="002725AD"/>
    <w:rsid w:val="002861ED"/>
    <w:rsid w:val="002B7C22"/>
    <w:rsid w:val="002C1858"/>
    <w:rsid w:val="002E1BF3"/>
    <w:rsid w:val="002E4485"/>
    <w:rsid w:val="002E4A88"/>
    <w:rsid w:val="002F4907"/>
    <w:rsid w:val="003165E2"/>
    <w:rsid w:val="00343241"/>
    <w:rsid w:val="0034505C"/>
    <w:rsid w:val="00345BA3"/>
    <w:rsid w:val="0035735C"/>
    <w:rsid w:val="0036350E"/>
    <w:rsid w:val="00367CA1"/>
    <w:rsid w:val="00373B2F"/>
    <w:rsid w:val="00383A93"/>
    <w:rsid w:val="003A0906"/>
    <w:rsid w:val="003B4161"/>
    <w:rsid w:val="003B441D"/>
    <w:rsid w:val="003F5C1C"/>
    <w:rsid w:val="004004C1"/>
    <w:rsid w:val="0041039D"/>
    <w:rsid w:val="00413E72"/>
    <w:rsid w:val="004165E3"/>
    <w:rsid w:val="00454B87"/>
    <w:rsid w:val="0045687C"/>
    <w:rsid w:val="004579F3"/>
    <w:rsid w:val="00467380"/>
    <w:rsid w:val="00472DB9"/>
    <w:rsid w:val="00483238"/>
    <w:rsid w:val="0049098B"/>
    <w:rsid w:val="00490FD8"/>
    <w:rsid w:val="00491168"/>
    <w:rsid w:val="0049550A"/>
    <w:rsid w:val="004A50DC"/>
    <w:rsid w:val="004A67A6"/>
    <w:rsid w:val="004B2CBD"/>
    <w:rsid w:val="004C778F"/>
    <w:rsid w:val="004D01A7"/>
    <w:rsid w:val="004D01CB"/>
    <w:rsid w:val="004D2233"/>
    <w:rsid w:val="004D6813"/>
    <w:rsid w:val="004E0803"/>
    <w:rsid w:val="004F4DB8"/>
    <w:rsid w:val="004F75D2"/>
    <w:rsid w:val="00500218"/>
    <w:rsid w:val="005076D3"/>
    <w:rsid w:val="005115A1"/>
    <w:rsid w:val="0051442A"/>
    <w:rsid w:val="00521213"/>
    <w:rsid w:val="005313C3"/>
    <w:rsid w:val="0053555A"/>
    <w:rsid w:val="00543540"/>
    <w:rsid w:val="00552087"/>
    <w:rsid w:val="00557FEC"/>
    <w:rsid w:val="00572F4E"/>
    <w:rsid w:val="0057402D"/>
    <w:rsid w:val="00576754"/>
    <w:rsid w:val="005839BC"/>
    <w:rsid w:val="00591CFC"/>
    <w:rsid w:val="005B47E2"/>
    <w:rsid w:val="005B75E1"/>
    <w:rsid w:val="0060233E"/>
    <w:rsid w:val="0060266D"/>
    <w:rsid w:val="00615586"/>
    <w:rsid w:val="006215DB"/>
    <w:rsid w:val="006336B5"/>
    <w:rsid w:val="00647C30"/>
    <w:rsid w:val="00663C4E"/>
    <w:rsid w:val="00685A6A"/>
    <w:rsid w:val="00692CD1"/>
    <w:rsid w:val="006944FE"/>
    <w:rsid w:val="006A2082"/>
    <w:rsid w:val="006B11B5"/>
    <w:rsid w:val="006B309F"/>
    <w:rsid w:val="006B45A2"/>
    <w:rsid w:val="006B5A36"/>
    <w:rsid w:val="006C043E"/>
    <w:rsid w:val="006C7302"/>
    <w:rsid w:val="006D7843"/>
    <w:rsid w:val="006F18CC"/>
    <w:rsid w:val="006F6BE3"/>
    <w:rsid w:val="00716359"/>
    <w:rsid w:val="007256CA"/>
    <w:rsid w:val="00733A17"/>
    <w:rsid w:val="00734140"/>
    <w:rsid w:val="00747C4F"/>
    <w:rsid w:val="00751294"/>
    <w:rsid w:val="0075559C"/>
    <w:rsid w:val="00756058"/>
    <w:rsid w:val="007643D3"/>
    <w:rsid w:val="00766065"/>
    <w:rsid w:val="007B11D7"/>
    <w:rsid w:val="007B2E61"/>
    <w:rsid w:val="007C4198"/>
    <w:rsid w:val="007D4797"/>
    <w:rsid w:val="008247C4"/>
    <w:rsid w:val="00830067"/>
    <w:rsid w:val="0083336E"/>
    <w:rsid w:val="00851327"/>
    <w:rsid w:val="00856FC2"/>
    <w:rsid w:val="00862F75"/>
    <w:rsid w:val="00870199"/>
    <w:rsid w:val="008775B4"/>
    <w:rsid w:val="00880D2B"/>
    <w:rsid w:val="00885513"/>
    <w:rsid w:val="00887CDC"/>
    <w:rsid w:val="008A1651"/>
    <w:rsid w:val="008E00E3"/>
    <w:rsid w:val="00905269"/>
    <w:rsid w:val="00914C4A"/>
    <w:rsid w:val="00920056"/>
    <w:rsid w:val="00933C0A"/>
    <w:rsid w:val="00950A1B"/>
    <w:rsid w:val="00962C9E"/>
    <w:rsid w:val="00985D0B"/>
    <w:rsid w:val="009878E6"/>
    <w:rsid w:val="009A425C"/>
    <w:rsid w:val="009B0070"/>
    <w:rsid w:val="009C244F"/>
    <w:rsid w:val="00A02FC2"/>
    <w:rsid w:val="00A04356"/>
    <w:rsid w:val="00A265D5"/>
    <w:rsid w:val="00A2668F"/>
    <w:rsid w:val="00A350F9"/>
    <w:rsid w:val="00A418CD"/>
    <w:rsid w:val="00A471A8"/>
    <w:rsid w:val="00A54103"/>
    <w:rsid w:val="00A62DF6"/>
    <w:rsid w:val="00AB386F"/>
    <w:rsid w:val="00AD76BD"/>
    <w:rsid w:val="00B00CAB"/>
    <w:rsid w:val="00B04ED9"/>
    <w:rsid w:val="00B22E7D"/>
    <w:rsid w:val="00B40A7F"/>
    <w:rsid w:val="00B42871"/>
    <w:rsid w:val="00B542CE"/>
    <w:rsid w:val="00B5792B"/>
    <w:rsid w:val="00B64ABF"/>
    <w:rsid w:val="00B65EF4"/>
    <w:rsid w:val="00B665F7"/>
    <w:rsid w:val="00B77F7D"/>
    <w:rsid w:val="00B962AD"/>
    <w:rsid w:val="00BA3C73"/>
    <w:rsid w:val="00BA4245"/>
    <w:rsid w:val="00BA5B59"/>
    <w:rsid w:val="00BC484A"/>
    <w:rsid w:val="00BC73EC"/>
    <w:rsid w:val="00BD73A2"/>
    <w:rsid w:val="00BE6503"/>
    <w:rsid w:val="00C001EA"/>
    <w:rsid w:val="00C05A26"/>
    <w:rsid w:val="00C205F8"/>
    <w:rsid w:val="00C20C7F"/>
    <w:rsid w:val="00C234D5"/>
    <w:rsid w:val="00C30033"/>
    <w:rsid w:val="00C41D19"/>
    <w:rsid w:val="00C45587"/>
    <w:rsid w:val="00C51601"/>
    <w:rsid w:val="00C51974"/>
    <w:rsid w:val="00C61DFB"/>
    <w:rsid w:val="00C63F03"/>
    <w:rsid w:val="00C66D14"/>
    <w:rsid w:val="00C67914"/>
    <w:rsid w:val="00C75FCF"/>
    <w:rsid w:val="00CB59C0"/>
    <w:rsid w:val="00CB5B57"/>
    <w:rsid w:val="00CB682A"/>
    <w:rsid w:val="00CE7DEA"/>
    <w:rsid w:val="00D12CA9"/>
    <w:rsid w:val="00D76598"/>
    <w:rsid w:val="00D82689"/>
    <w:rsid w:val="00D86198"/>
    <w:rsid w:val="00D94789"/>
    <w:rsid w:val="00DC3944"/>
    <w:rsid w:val="00DD2638"/>
    <w:rsid w:val="00E124D6"/>
    <w:rsid w:val="00E14E55"/>
    <w:rsid w:val="00E41EEA"/>
    <w:rsid w:val="00E452F5"/>
    <w:rsid w:val="00E57430"/>
    <w:rsid w:val="00E63983"/>
    <w:rsid w:val="00EA2AF9"/>
    <w:rsid w:val="00EB40ED"/>
    <w:rsid w:val="00EB41C0"/>
    <w:rsid w:val="00EB7CF4"/>
    <w:rsid w:val="00ED0776"/>
    <w:rsid w:val="00EE1176"/>
    <w:rsid w:val="00F00E9C"/>
    <w:rsid w:val="00F12450"/>
    <w:rsid w:val="00F26FA7"/>
    <w:rsid w:val="00F36236"/>
    <w:rsid w:val="00F3653E"/>
    <w:rsid w:val="00F568DC"/>
    <w:rsid w:val="00F572F2"/>
    <w:rsid w:val="00F645C2"/>
    <w:rsid w:val="00F702BF"/>
    <w:rsid w:val="00FA76C9"/>
    <w:rsid w:val="00FA7962"/>
    <w:rsid w:val="00FB0FE6"/>
    <w:rsid w:val="00FB6768"/>
    <w:rsid w:val="00FC6BF0"/>
    <w:rsid w:val="00FE1F6D"/>
    <w:rsid w:val="00FE50FA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0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807077</dc:creator>
  <cp:lastModifiedBy>Пользователь Windows</cp:lastModifiedBy>
  <cp:revision>4</cp:revision>
  <dcterms:created xsi:type="dcterms:W3CDTF">2019-03-11T11:01:00Z</dcterms:created>
  <dcterms:modified xsi:type="dcterms:W3CDTF">2019-03-11T11:19:00Z</dcterms:modified>
</cp:coreProperties>
</file>